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8CFB6B" w14:textId="4CEC0BBE" w:rsidR="00F536EB" w:rsidRDefault="00C4630E">
      <w:pPr>
        <w:spacing w:before="180" w:after="180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114</w:t>
      </w:r>
      <w:r>
        <w:rPr>
          <w:b/>
          <w:sz w:val="40"/>
          <w:szCs w:val="40"/>
        </w:rPr>
        <w:t>年第二次</w:t>
      </w:r>
      <w:r w:rsidR="00A118B3">
        <w:rPr>
          <w:b/>
          <w:sz w:val="40"/>
          <w:szCs w:val="40"/>
        </w:rPr>
        <w:t>電腦軟體共同供應契約採購</w:t>
      </w:r>
      <w:r w:rsidR="00A118B3">
        <w:rPr>
          <w:b/>
          <w:sz w:val="40"/>
          <w:szCs w:val="40"/>
        </w:rPr>
        <w:t>-</w:t>
      </w:r>
      <w:r w:rsidR="00A118B3">
        <w:rPr>
          <w:b/>
          <w:sz w:val="40"/>
          <w:szCs w:val="40"/>
        </w:rPr>
        <w:t>雲端服務</w:t>
      </w:r>
    </w:p>
    <w:p w14:paraId="79962ABC" w14:textId="3937762D" w:rsidR="00F536EB" w:rsidRDefault="00A118B3">
      <w:pPr>
        <w:spacing w:before="180" w:after="180"/>
        <w:jc w:val="center"/>
        <w:rPr>
          <w:b/>
        </w:rPr>
      </w:pPr>
      <w:r>
        <w:rPr>
          <w:b/>
          <w:sz w:val="40"/>
          <w:szCs w:val="40"/>
        </w:rPr>
        <w:t>(11</w:t>
      </w:r>
      <w:r w:rsidR="00C4630E">
        <w:rPr>
          <w:rFonts w:hint="eastAsia"/>
          <w:b/>
          <w:sz w:val="40"/>
          <w:szCs w:val="40"/>
        </w:rPr>
        <w:t>4</w:t>
      </w:r>
      <w:r>
        <w:rPr>
          <w:b/>
          <w:sz w:val="40"/>
          <w:szCs w:val="40"/>
        </w:rPr>
        <w:t>020</w:t>
      </w:r>
      <w:r w:rsidR="00C4630E">
        <w:rPr>
          <w:rFonts w:hint="eastAsia"/>
          <w:b/>
          <w:sz w:val="40"/>
          <w:szCs w:val="40"/>
        </w:rPr>
        <w:t>2</w:t>
      </w:r>
      <w:r>
        <w:rPr>
          <w:b/>
          <w:sz w:val="40"/>
          <w:szCs w:val="40"/>
        </w:rPr>
        <w:t>)</w:t>
      </w:r>
      <w:r w:rsidR="00015C2A" w:rsidRPr="00015C2A">
        <w:rPr>
          <w:rFonts w:hint="eastAsia"/>
        </w:rPr>
        <w:t xml:space="preserve"> </w:t>
      </w:r>
      <w:r w:rsidR="00015C2A" w:rsidRPr="00015C2A">
        <w:rPr>
          <w:rFonts w:hint="eastAsia"/>
          <w:b/>
          <w:sz w:val="40"/>
          <w:szCs w:val="40"/>
        </w:rPr>
        <w:t>雲端服務檢核表</w:t>
      </w:r>
    </w:p>
    <w:p w14:paraId="10F25999" w14:textId="77777777" w:rsidR="000506B4" w:rsidRDefault="000506B4">
      <w:pPr>
        <w:spacing w:before="180" w:after="180"/>
        <w:jc w:val="center"/>
        <w:rPr>
          <w:sz w:val="36"/>
          <w:szCs w:val="36"/>
        </w:rPr>
      </w:pPr>
      <w:r w:rsidRPr="000506B4">
        <w:rPr>
          <w:rFonts w:hint="eastAsia"/>
          <w:sz w:val="36"/>
          <w:szCs w:val="36"/>
        </w:rPr>
        <w:t>雲端微服務（</w:t>
      </w:r>
      <w:r w:rsidRPr="000506B4">
        <w:rPr>
          <w:rFonts w:hint="eastAsia"/>
          <w:sz w:val="36"/>
          <w:szCs w:val="36"/>
        </w:rPr>
        <w:t>SaaS</w:t>
      </w:r>
      <w:r w:rsidRPr="000506B4">
        <w:rPr>
          <w:rFonts w:hint="eastAsia"/>
          <w:sz w:val="36"/>
          <w:szCs w:val="36"/>
        </w:rPr>
        <w:t>）套裝型</w:t>
      </w:r>
    </w:p>
    <w:p w14:paraId="3C63FA41" w14:textId="77777777" w:rsidR="00F536EB" w:rsidRDefault="00301434">
      <w:pPr>
        <w:spacing w:before="180" w:after="180"/>
        <w:jc w:val="center"/>
        <w:rPr>
          <w:rFonts w:hint="eastAsia"/>
          <w:sz w:val="36"/>
          <w:szCs w:val="36"/>
        </w:rPr>
      </w:pPr>
      <w:r w:rsidRPr="009972FF">
        <w:rPr>
          <w:rFonts w:hint="eastAsia"/>
          <w:sz w:val="36"/>
          <w:szCs w:val="36"/>
        </w:rPr>
        <w:t>共通性資通安全基本要求</w:t>
      </w:r>
    </w:p>
    <w:p w14:paraId="0E818456" w14:textId="77777777" w:rsidR="009414A9" w:rsidRDefault="009414A9" w:rsidP="009414A9">
      <w:pPr>
        <w:spacing w:before="180" w:after="180"/>
        <w:jc w:val="center"/>
        <w:rPr>
          <w:sz w:val="36"/>
          <w:szCs w:val="36"/>
        </w:rPr>
      </w:pPr>
    </w:p>
    <w:tbl>
      <w:tblPr>
        <w:tblStyle w:val="af4"/>
        <w:tblW w:w="0" w:type="auto"/>
        <w:tblBorders>
          <w:top w:val="thinThickSmallGap" w:sz="24" w:space="0" w:color="000000" w:themeColor="text1"/>
          <w:left w:val="thinThickSmallGap" w:sz="24" w:space="0" w:color="000000" w:themeColor="text1"/>
          <w:bottom w:val="thickThinSmallGap" w:sz="24" w:space="0" w:color="000000" w:themeColor="text1"/>
          <w:right w:val="thickThinSmallGap" w:sz="2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4A0" w:firstRow="1" w:lastRow="0" w:firstColumn="1" w:lastColumn="0" w:noHBand="0" w:noVBand="1"/>
      </w:tblPr>
      <w:tblGrid>
        <w:gridCol w:w="1373"/>
        <w:gridCol w:w="7495"/>
      </w:tblGrid>
      <w:tr w:rsidR="009414A9" w14:paraId="69B4AFEB" w14:textId="77777777" w:rsidTr="00E864B5">
        <w:trPr>
          <w:trHeight w:val="950"/>
        </w:trPr>
        <w:tc>
          <w:tcPr>
            <w:tcW w:w="1373" w:type="dxa"/>
            <w:tcMar>
              <w:left w:w="142" w:type="dxa"/>
              <w:right w:w="142" w:type="dxa"/>
            </w:tcMar>
            <w:vAlign w:val="center"/>
          </w:tcPr>
          <w:p w14:paraId="19BE8BB2" w14:textId="77777777" w:rsidR="009414A9" w:rsidRPr="0047100D" w:rsidRDefault="009414A9" w:rsidP="00E864B5">
            <w:pPr>
              <w:jc w:val="center"/>
            </w:pPr>
            <w:r>
              <w:rPr>
                <w:rFonts w:hint="eastAsia"/>
              </w:rPr>
              <w:t>雲端</w:t>
            </w:r>
            <w:r w:rsidRPr="0047100D">
              <w:rPr>
                <w:rFonts w:hint="eastAsia"/>
              </w:rPr>
              <w:t>服務名稱</w:t>
            </w:r>
          </w:p>
        </w:tc>
        <w:tc>
          <w:tcPr>
            <w:tcW w:w="7495" w:type="dxa"/>
            <w:vAlign w:val="center"/>
          </w:tcPr>
          <w:p w14:paraId="3E01E4D6" w14:textId="2E6EA13F" w:rsidR="009414A9" w:rsidRPr="0051579D" w:rsidRDefault="0051579D" w:rsidP="00E864B5">
            <w:pPr>
              <w:spacing w:beforeLines="100" w:before="360" w:afterLines="100" w:after="360"/>
              <w:rPr>
                <w:b/>
                <w:bCs/>
                <w:color w:val="000000" w:themeColor="text1"/>
              </w:rPr>
            </w:pPr>
            <w:r w:rsidRPr="0051579D">
              <w:rPr>
                <w:rFonts w:hint="eastAsia"/>
                <w:b/>
                <w:bCs/>
                <w:color w:val="000000" w:themeColor="text1"/>
              </w:rPr>
              <w:t xml:space="preserve">Vital CRM </w:t>
            </w:r>
            <w:r w:rsidRPr="0051579D">
              <w:rPr>
                <w:rFonts w:hint="eastAsia"/>
                <w:b/>
                <w:bCs/>
                <w:color w:val="000000" w:themeColor="text1"/>
              </w:rPr>
              <w:t>客戶關係管理</w:t>
            </w:r>
          </w:p>
        </w:tc>
      </w:tr>
      <w:tr w:rsidR="009414A9" w:rsidRPr="003C6073" w14:paraId="71C9D638" w14:textId="77777777" w:rsidTr="00E864B5">
        <w:trPr>
          <w:trHeight w:val="1834"/>
        </w:trPr>
        <w:tc>
          <w:tcPr>
            <w:tcW w:w="1373" w:type="dxa"/>
            <w:tcMar>
              <w:left w:w="142" w:type="dxa"/>
              <w:right w:w="142" w:type="dxa"/>
            </w:tcMar>
            <w:vAlign w:val="center"/>
          </w:tcPr>
          <w:p w14:paraId="53CDC3D4" w14:textId="77777777" w:rsidR="009414A9" w:rsidRPr="00BD06AB" w:rsidRDefault="009414A9" w:rsidP="00E864B5">
            <w:pPr>
              <w:jc w:val="center"/>
              <w:rPr>
                <w:kern w:val="0"/>
              </w:rPr>
            </w:pPr>
            <w:r w:rsidRPr="001372CA">
              <w:rPr>
                <w:rFonts w:hint="eastAsia"/>
                <w:kern w:val="0"/>
              </w:rPr>
              <w:t>資料或系統類型</w:t>
            </w:r>
          </w:p>
        </w:tc>
        <w:tc>
          <w:tcPr>
            <w:tcW w:w="7495" w:type="dxa"/>
            <w:tcMar>
              <w:left w:w="113" w:type="dxa"/>
              <w:right w:w="113" w:type="dxa"/>
            </w:tcMar>
            <w:vAlign w:val="center"/>
          </w:tcPr>
          <w:p w14:paraId="17DE86B7" w14:textId="77777777" w:rsidR="009414A9" w:rsidRPr="0047100D" w:rsidRDefault="009414A9" w:rsidP="009414A9">
            <w:pPr>
              <w:pStyle w:val="af1"/>
              <w:numPr>
                <w:ilvl w:val="0"/>
                <w:numId w:val="21"/>
              </w:numPr>
              <w:spacing w:beforeLines="120" w:before="432" w:afterLines="120" w:after="432"/>
              <w:ind w:left="284" w:hanging="284"/>
            </w:pPr>
            <w:r w:rsidRPr="0047100D">
              <w:rPr>
                <w:rFonts w:hint="eastAsia"/>
              </w:rPr>
              <w:t>符合【普】</w:t>
            </w:r>
            <w:r w:rsidRPr="001372CA">
              <w:rPr>
                <w:rFonts w:hint="eastAsia"/>
                <w:kern w:val="0"/>
              </w:rPr>
              <w:t>資料或系統類型</w:t>
            </w:r>
            <w:r w:rsidRPr="0047100D">
              <w:t>(</w:t>
            </w:r>
            <w:r w:rsidRPr="00F42BD7">
              <w:rPr>
                <w:rFonts w:hint="eastAsia"/>
              </w:rPr>
              <w:t>所有</w:t>
            </w:r>
            <w:r w:rsidRPr="0047100D">
              <w:rPr>
                <w:rFonts w:hint="eastAsia"/>
              </w:rPr>
              <w:t>【</w:t>
            </w:r>
            <w:r w:rsidRPr="00F42BD7">
              <w:rPr>
                <w:rFonts w:hint="eastAsia"/>
              </w:rPr>
              <w:t>普</w:t>
            </w:r>
            <w:r w:rsidRPr="0047100D">
              <w:rPr>
                <w:rFonts w:hint="eastAsia"/>
              </w:rPr>
              <w:t>】</w:t>
            </w:r>
            <w:r w:rsidRPr="00F42BD7">
              <w:rPr>
                <w:rFonts w:hint="eastAsia"/>
              </w:rPr>
              <w:t>標示為●之項目皆須符合並進行說明，其他則為選填</w:t>
            </w:r>
            <w:r w:rsidRPr="0047100D">
              <w:rPr>
                <w:rFonts w:hint="eastAsia"/>
              </w:rPr>
              <w:t>)</w:t>
            </w:r>
          </w:p>
          <w:p w14:paraId="4EE2E722" w14:textId="7817E308" w:rsidR="009414A9" w:rsidRPr="00416214" w:rsidRDefault="00416214" w:rsidP="00416214">
            <w:pPr>
              <w:spacing w:beforeLines="120" w:before="432" w:afterLines="120" w:after="432"/>
              <w:rPr>
                <w:b/>
                <w:bCs/>
              </w:rPr>
            </w:pPr>
            <w:r>
              <w:rPr>
                <w:rFonts w:hint="eastAsia"/>
                <w:b/>
                <w:color w:val="000000"/>
              </w:rPr>
              <w:sym w:font="Wingdings 2" w:char="F0A2"/>
            </w:r>
            <w:r w:rsidR="009414A9" w:rsidRPr="00416214">
              <w:rPr>
                <w:rFonts w:hint="eastAsia"/>
                <w:kern w:val="0"/>
              </w:rPr>
              <w:t>符合【中】、【高】資料或系統類型</w:t>
            </w:r>
            <w:r w:rsidR="009414A9" w:rsidRPr="00416214">
              <w:rPr>
                <w:rFonts w:hint="eastAsia"/>
                <w:kern w:val="0"/>
              </w:rPr>
              <w:t>(</w:t>
            </w:r>
            <w:r w:rsidR="009414A9" w:rsidRPr="00416214">
              <w:rPr>
                <w:rFonts w:hint="eastAsia"/>
                <w:kern w:val="0"/>
              </w:rPr>
              <w:t>所有項目須符合並說明</w:t>
            </w:r>
            <w:r w:rsidR="009414A9" w:rsidRPr="00416214">
              <w:rPr>
                <w:kern w:val="0"/>
              </w:rPr>
              <w:t>)</w:t>
            </w:r>
          </w:p>
        </w:tc>
      </w:tr>
    </w:tbl>
    <w:p w14:paraId="672C1E7F" w14:textId="77777777" w:rsidR="009414A9" w:rsidRDefault="009414A9" w:rsidP="009414A9">
      <w:pPr>
        <w:spacing w:before="100" w:beforeAutospacing="1" w:after="100" w:afterAutospacing="1"/>
        <w:rPr>
          <w:kern w:val="0"/>
        </w:rPr>
      </w:pPr>
      <w:r>
        <w:rPr>
          <w:rFonts w:hint="eastAsia"/>
          <w:kern w:val="0"/>
        </w:rPr>
        <w:t>以下為「各類資訊</w:t>
      </w:r>
      <w:r>
        <w:rPr>
          <w:kern w:val="0"/>
        </w:rPr>
        <w:t>(</w:t>
      </w:r>
      <w:r>
        <w:rPr>
          <w:rFonts w:hint="eastAsia"/>
          <w:kern w:val="0"/>
        </w:rPr>
        <w:t>服務</w:t>
      </w:r>
      <w:r>
        <w:rPr>
          <w:kern w:val="0"/>
        </w:rPr>
        <w:t>)</w:t>
      </w:r>
      <w:r>
        <w:rPr>
          <w:rFonts w:hint="eastAsia"/>
          <w:kern w:val="0"/>
        </w:rPr>
        <w:t>採購之共通性資通安全基本要求參考一覽表</w:t>
      </w:r>
      <w:r>
        <w:rPr>
          <w:rFonts w:hint="eastAsia"/>
          <w:kern w:val="0"/>
        </w:rPr>
        <w:t>(</w:t>
      </w:r>
      <w:r>
        <w:rPr>
          <w:kern w:val="0"/>
        </w:rPr>
        <w:t>112.9.25</w:t>
      </w:r>
      <w:r>
        <w:rPr>
          <w:rFonts w:hint="eastAsia"/>
          <w:kern w:val="0"/>
        </w:rPr>
        <w:t>版</w:t>
      </w:r>
      <w:r>
        <w:rPr>
          <w:kern w:val="0"/>
        </w:rPr>
        <w:t>)</w:t>
      </w:r>
      <w:r>
        <w:rPr>
          <w:rFonts w:hint="eastAsia"/>
          <w:kern w:val="0"/>
        </w:rPr>
        <w:t>」中，要求【</w:t>
      </w:r>
      <w:r w:rsidRPr="00F42BD7">
        <w:rPr>
          <w:rFonts w:hint="eastAsia"/>
        </w:rPr>
        <w:t>普</w:t>
      </w:r>
      <w:r>
        <w:rPr>
          <w:rFonts w:hint="eastAsia"/>
          <w:kern w:val="0"/>
        </w:rPr>
        <w:t>】或【中】、【高】類型之資料或系統類型應建議辦理之各項控制措施。</w:t>
      </w:r>
    </w:p>
    <w:p w14:paraId="229AED98" w14:textId="6FFC5609" w:rsidR="009414A9" w:rsidRPr="00F479BD" w:rsidRDefault="009414A9" w:rsidP="009414A9">
      <w:pPr>
        <w:spacing w:before="100" w:beforeAutospacing="1" w:after="100" w:afterAutospacing="1"/>
        <w:rPr>
          <w:kern w:val="0"/>
        </w:rPr>
      </w:pPr>
      <w:r w:rsidRPr="00F479BD">
        <w:rPr>
          <w:rFonts w:hint="eastAsia"/>
          <w:kern w:val="0"/>
        </w:rPr>
        <w:t>請投件廠商依本檢核表，就所提之雲端服務產品實際情形，勾選【普】或</w:t>
      </w:r>
      <w:r>
        <w:rPr>
          <w:rFonts w:hint="eastAsia"/>
          <w:kern w:val="0"/>
        </w:rPr>
        <w:t>【中】、【高】</w:t>
      </w:r>
      <w:r w:rsidRPr="00F479BD">
        <w:rPr>
          <w:rFonts w:hint="eastAsia"/>
          <w:kern w:val="0"/>
        </w:rPr>
        <w:t>資料或系統類型，</w:t>
      </w:r>
      <w:r>
        <w:rPr>
          <w:rFonts w:hint="eastAsia"/>
          <w:kern w:val="0"/>
        </w:rPr>
        <w:t>並</w:t>
      </w:r>
      <w:r w:rsidRPr="00F479BD">
        <w:rPr>
          <w:rFonts w:hint="eastAsia"/>
          <w:kern w:val="0"/>
        </w:rPr>
        <w:t>於「廠商說明欄」填</w:t>
      </w:r>
      <w:r w:rsidR="00694785">
        <w:rPr>
          <w:rFonts w:hint="eastAsia"/>
          <w:kern w:val="0"/>
        </w:rPr>
        <w:t>覆</w:t>
      </w:r>
      <w:r w:rsidRPr="00F479BD">
        <w:rPr>
          <w:rFonts w:hint="eastAsia"/>
          <w:kern w:val="0"/>
        </w:rPr>
        <w:t>相關對應措施，</w:t>
      </w:r>
      <w:r w:rsidRPr="00F479BD">
        <w:rPr>
          <w:rFonts w:hint="eastAsia"/>
          <w:b/>
          <w:kern w:val="0"/>
          <w:u w:val="single"/>
        </w:rPr>
        <w:t>本表格內容後續將公告於資訊服務採購網中。</w:t>
      </w:r>
    </w:p>
    <w:p w14:paraId="2C999292" w14:textId="77777777" w:rsidR="009414A9" w:rsidRDefault="009414A9" w:rsidP="009414A9">
      <w:pPr>
        <w:spacing w:before="100" w:beforeAutospacing="1" w:after="100" w:afterAutospacing="1" w:line="300" w:lineRule="exact"/>
        <w:rPr>
          <w:kern w:val="0"/>
        </w:rPr>
      </w:pPr>
      <w:r>
        <w:rPr>
          <w:rFonts w:hint="eastAsia"/>
          <w:kern w:val="0"/>
        </w:rPr>
        <w:t>填寫說明：</w:t>
      </w:r>
    </w:p>
    <w:p w14:paraId="1A98C747" w14:textId="77777777" w:rsidR="009414A9" w:rsidRDefault="009414A9" w:rsidP="009414A9">
      <w:pPr>
        <w:pStyle w:val="af1"/>
        <w:numPr>
          <w:ilvl w:val="0"/>
          <w:numId w:val="18"/>
        </w:numPr>
        <w:spacing w:before="100" w:beforeAutospacing="1" w:after="100" w:afterAutospacing="1" w:line="300" w:lineRule="exact"/>
        <w:ind w:left="266" w:hanging="266"/>
      </w:pPr>
      <w:r w:rsidRPr="00B05520">
        <w:rPr>
          <w:rFonts w:hint="eastAsia"/>
        </w:rPr>
        <w:t>圖示</w:t>
      </w:r>
      <w:r>
        <w:rPr>
          <w:rFonts w:hint="eastAsia"/>
        </w:rPr>
        <w:t>表示</w:t>
      </w:r>
      <w:r w:rsidRPr="00B05520">
        <w:rPr>
          <w:rFonts w:hint="eastAsia"/>
        </w:rPr>
        <w:t>：●</w:t>
      </w:r>
      <w:r>
        <w:rPr>
          <w:rFonts w:hint="eastAsia"/>
        </w:rPr>
        <w:t xml:space="preserve"> </w:t>
      </w:r>
      <w:r w:rsidRPr="00B05520">
        <w:rPr>
          <w:rFonts w:hint="eastAsia"/>
        </w:rPr>
        <w:t>建議辦理，◎</w:t>
      </w:r>
      <w:r>
        <w:t xml:space="preserve"> </w:t>
      </w:r>
      <w:r w:rsidRPr="00B05520">
        <w:rPr>
          <w:rFonts w:hint="eastAsia"/>
        </w:rPr>
        <w:t>經</w:t>
      </w:r>
      <w:r>
        <w:rPr>
          <w:rFonts w:hint="eastAsia"/>
        </w:rPr>
        <w:t>訂購</w:t>
      </w:r>
      <w:r w:rsidRPr="00B05520">
        <w:rPr>
          <w:rFonts w:hint="eastAsia"/>
        </w:rPr>
        <w:t>機關評估個案有必要時辦理</w:t>
      </w:r>
      <w:r>
        <w:rPr>
          <w:rFonts w:hint="eastAsia"/>
        </w:rPr>
        <w:t>，</w:t>
      </w:r>
      <w:r w:rsidRPr="00B05520">
        <w:rPr>
          <w:rFonts w:hint="eastAsia"/>
        </w:rPr>
        <w:t>▲</w:t>
      </w:r>
      <w:r>
        <w:t xml:space="preserve"> </w:t>
      </w:r>
      <w:r>
        <w:rPr>
          <w:rFonts w:hint="eastAsia"/>
        </w:rPr>
        <w:t>依訂購機關資通安全責任等級辦理。</w:t>
      </w:r>
    </w:p>
    <w:p w14:paraId="7221B945" w14:textId="77777777" w:rsidR="009414A9" w:rsidRPr="009C3993" w:rsidRDefault="009414A9" w:rsidP="009414A9">
      <w:pPr>
        <w:pStyle w:val="af1"/>
        <w:numPr>
          <w:ilvl w:val="0"/>
          <w:numId w:val="18"/>
        </w:numPr>
        <w:spacing w:before="100" w:beforeAutospacing="1" w:after="100" w:afterAutospacing="1"/>
        <w:ind w:left="266" w:hanging="266"/>
        <w:rPr>
          <w:kern w:val="0"/>
        </w:rPr>
      </w:pPr>
      <w:r>
        <w:rPr>
          <w:rFonts w:hint="eastAsia"/>
          <w:kern w:val="0"/>
        </w:rPr>
        <w:t>普、中、高皆標示</w:t>
      </w:r>
      <w:r>
        <w:rPr>
          <w:rFonts w:hint="eastAsia"/>
          <w:kern w:val="0"/>
        </w:rPr>
        <w:t xml:space="preserve"> </w:t>
      </w:r>
      <w:r w:rsidRPr="00B05520">
        <w:rPr>
          <w:rFonts w:hint="eastAsia"/>
        </w:rPr>
        <w:t>◎</w:t>
      </w:r>
      <w:r>
        <w:rPr>
          <w:rFonts w:hint="eastAsia"/>
        </w:rPr>
        <w:t xml:space="preserve"> </w:t>
      </w:r>
      <w:r>
        <w:rPr>
          <w:rFonts w:hint="eastAsia"/>
        </w:rPr>
        <w:t>項目</w:t>
      </w:r>
      <w:r>
        <w:rPr>
          <w:rFonts w:hint="eastAsia"/>
        </w:rPr>
        <w:t>(</w:t>
      </w:r>
      <w:r>
        <w:rPr>
          <w:rFonts w:hint="eastAsia"/>
        </w:rPr>
        <w:t>橘色項目</w:t>
      </w:r>
      <w:r>
        <w:t>)</w:t>
      </w:r>
      <w:r>
        <w:rPr>
          <w:rFonts w:hint="eastAsia"/>
        </w:rPr>
        <w:t>，為所有廠商選填項目，提供機關個別評估時參考。</w:t>
      </w:r>
    </w:p>
    <w:p w14:paraId="6956F7DF" w14:textId="77777777" w:rsidR="00E51CA1" w:rsidRDefault="00E51CA1">
      <w:pPr>
        <w:widowControl/>
        <w:snapToGrid/>
        <w:spacing w:line="240" w:lineRule="auto"/>
      </w:pPr>
      <w:r>
        <w:br w:type="page"/>
      </w:r>
    </w:p>
    <w:p w14:paraId="4870065F" w14:textId="77777777" w:rsidR="00E51CA1" w:rsidRDefault="00E51CA1" w:rsidP="00A52D7A">
      <w:pPr>
        <w:spacing w:before="180" w:after="180"/>
        <w:sectPr w:rsidR="00E51CA1" w:rsidSect="00A12846">
          <w:headerReference w:type="default" r:id="rId8"/>
          <w:footerReference w:type="default" r:id="rId9"/>
          <w:pgSz w:w="11906" w:h="16838"/>
          <w:pgMar w:top="567" w:right="1274" w:bottom="851" w:left="1474" w:header="510" w:footer="0" w:gutter="0"/>
          <w:cols w:space="720"/>
          <w:formProt w:val="0"/>
          <w:docGrid w:type="lines" w:linePitch="360"/>
        </w:sectPr>
      </w:pPr>
    </w:p>
    <w:tbl>
      <w:tblPr>
        <w:tblpPr w:leftFromText="180" w:rightFromText="180" w:horzAnchor="margin" w:tblpY="517"/>
        <w:tblW w:w="15583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60"/>
        <w:gridCol w:w="5434"/>
        <w:gridCol w:w="709"/>
        <w:gridCol w:w="709"/>
        <w:gridCol w:w="709"/>
        <w:gridCol w:w="6462"/>
      </w:tblGrid>
      <w:tr w:rsidR="006533D3" w:rsidRPr="002C6F73" w14:paraId="07DCA6D7" w14:textId="77777777" w:rsidTr="00112755">
        <w:trPr>
          <w:trHeight w:val="330"/>
          <w:tblHeader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0CB1349F" w14:textId="77777777" w:rsidR="002C6F73" w:rsidRPr="006352BE" w:rsidRDefault="002C6F73" w:rsidP="006533D3">
            <w:pPr>
              <w:widowControl/>
              <w:jc w:val="center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6352BE">
              <w:rPr>
                <w:b/>
                <w:bCs/>
                <w:color w:val="000000"/>
                <w:kern w:val="0"/>
                <w:sz w:val="28"/>
                <w:szCs w:val="28"/>
              </w:rPr>
              <w:lastRenderedPageBreak/>
              <w:t>項目</w:t>
            </w:r>
          </w:p>
        </w:tc>
        <w:tc>
          <w:tcPr>
            <w:tcW w:w="543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053C5D88" w14:textId="77777777" w:rsidR="002C6F73" w:rsidRPr="006352BE" w:rsidRDefault="002C6F73" w:rsidP="006533D3">
            <w:pPr>
              <w:widowControl/>
              <w:jc w:val="center"/>
              <w:rPr>
                <w:b/>
                <w:bCs/>
                <w:color w:val="000000"/>
                <w:kern w:val="0"/>
                <w:sz w:val="28"/>
                <w:szCs w:val="28"/>
              </w:rPr>
            </w:pPr>
            <w:r w:rsidRPr="006352BE">
              <w:rPr>
                <w:b/>
                <w:bCs/>
                <w:color w:val="000000"/>
                <w:kern w:val="0"/>
                <w:sz w:val="28"/>
                <w:szCs w:val="28"/>
              </w:rPr>
              <w:t>子項</w:t>
            </w:r>
          </w:p>
        </w:tc>
        <w:tc>
          <w:tcPr>
            <w:tcW w:w="2127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77DCCC7F" w14:textId="77777777" w:rsidR="002C6F73" w:rsidRPr="006352BE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  <w:sz w:val="28"/>
                <w:szCs w:val="28"/>
              </w:rPr>
            </w:pPr>
            <w:r w:rsidRPr="006352BE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資料或系統類型</w:t>
            </w:r>
          </w:p>
        </w:tc>
        <w:tc>
          <w:tcPr>
            <w:tcW w:w="646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ECECEC" w:fill="ECECEC"/>
            <w:vAlign w:val="center"/>
          </w:tcPr>
          <w:p w14:paraId="6C9E16C6" w14:textId="77777777" w:rsidR="00C93599" w:rsidRPr="007214EB" w:rsidRDefault="002F2777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1420CA74" wp14:editId="2E6B8DD0">
                      <wp:simplePos x="0" y="0"/>
                      <wp:positionH relativeFrom="column">
                        <wp:posOffset>1131570</wp:posOffset>
                      </wp:positionH>
                      <wp:positionV relativeFrom="paragraph">
                        <wp:posOffset>-631190</wp:posOffset>
                      </wp:positionV>
                      <wp:extent cx="2774950" cy="1404620"/>
                      <wp:effectExtent l="0" t="0" r="0" b="0"/>
                      <wp:wrapNone/>
                      <wp:docPr id="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7495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3396F92" w14:textId="77777777" w:rsidR="006533D3" w:rsidRPr="006533D3" w:rsidRDefault="006533D3"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>填寫日期：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中華民國</w:t>
                                  </w:r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113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年</w:t>
                                  </w:r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 xml:space="preserve">   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月</w:t>
                                  </w:r>
                                  <w:r w:rsidRPr="006533D3">
                                    <w:rPr>
                                      <w:rFonts w:hint="eastAsia"/>
                                      <w:color w:val="000000"/>
                                    </w:rPr>
                                    <w:t xml:space="preserve">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 xml:space="preserve">    </w:t>
                                  </w:r>
                                  <w:r w:rsidRPr="006533D3">
                                    <w:rPr>
                                      <w:color w:val="000000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20CA7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left:0;text-align:left;margin-left:89.1pt;margin-top:-49.7pt;width:218.5pt;height:110.6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q+M+gEAAM4DAAAOAAAAZHJzL2Uyb0RvYy54bWysU11v2yAUfZ+0/4B4X/whp2msOFXXLtOk&#10;rpvU9QcQjGM04DIgsbNfvwtO02h7q+YHBL7cc+8597C6GbUiB+G8BNPQYpZTIgyHVppdQ59/bD5c&#10;U+IDMy1TYERDj8LTm/X7d6vB1qKEHlQrHEEQ4+vBNrQPwdZZ5nkvNPMzsMJgsAOnWcCj22WtYwOi&#10;a5WVeX6VDeBa64AL7/Hv/RSk64TfdYKHb13nRSCqodhbSKtL6zau2XrF6p1jtpf81AZ7QxeaSYNF&#10;z1D3LDCyd/IfKC25Aw9dmHHQGXSd5CJxQDZF/hebp55ZkbigON6eZfL/D5Y/Hp7sd0fC+BFGHGAi&#10;4e0D8J+eGLjrmdmJW+dg6AVrsXARJcsG6+tTapTa1z6CbIev0OKQ2T5AAho7p6MqyJMgOg7geBZd&#10;jIFw/FkuFtVyjiGOsaLKq6syjSVj9Uu6dT58FqBJ3DTU4VQTPDs8+BDbYfXLlVjNwEYqlSarDBka&#10;upyX85RwEdEyoPGU1A29zuM3WSGy/GTalByYVNMeCyhzoh2ZTpzDuB3xYqS/hfaIAjiYDIYPAjc9&#10;uN+UDGiuhvpfe+YEJeqLQRGXRVVFN6ZDNV8gY+IuI9vLCDMcoRoaKJm2dyE5OHL19hbF3sgkw2sn&#10;p17RNEmdk8GjKy/P6dbrM1z/AQAA//8DAFBLAwQUAAYACAAAACEACdesld4AAAALAQAADwAAAGRy&#10;cy9kb3ducmV2LnhtbEyPzU7DMBCE70i8g7VI3FonES1piFNV/EgceqGE+zY2cUS8jmK3Sd+e5VSO&#10;s/Npdqbczq4XZzOGzpOCdJmAMNR43VGroP58W+QgQkTS2HsyCi4mwLa6vSmx0H6iD3M+xFZwCIUC&#10;FdgYh0LK0FjjMCz9YIi9bz86jCzHVuoRJw53vcySZC0ddsQfLA7m2Zrm53ByCmLUu/RSv7rw/jXv&#10;XyabNCuslbq/m3dPIKKZ4xWGv/pcHSrudPQn0kH0rB/zjFEFi83mAQQT63TFlyNbWZqDrEr5f0P1&#10;CwAA//8DAFBLAQItABQABgAIAAAAIQC2gziS/gAAAOEBAAATAAAAAAAAAAAAAAAAAAAAAABbQ29u&#10;dGVudF9UeXBlc10ueG1sUEsBAi0AFAAGAAgAAAAhADj9If/WAAAAlAEAAAsAAAAAAAAAAAAAAAAA&#10;LwEAAF9yZWxzLy5yZWxzUEsBAi0AFAAGAAgAAAAhABbqr4z6AQAAzgMAAA4AAAAAAAAAAAAAAAAA&#10;LgIAAGRycy9lMm9Eb2MueG1sUEsBAi0AFAAGAAgAAAAhAAnXrJXeAAAACwEAAA8AAAAAAAAAAAAA&#10;AAAAVAQAAGRycy9kb3ducmV2LnhtbFBLBQYAAAAABAAEAPMAAABfBQAAAAA=&#10;" filled="f" stroked="f">
                      <v:textbox style="mso-fit-shape-to-text:t">
                        <w:txbxContent>
                          <w:p w14:paraId="63396F92" w14:textId="77777777" w:rsidR="006533D3" w:rsidRPr="006533D3" w:rsidRDefault="006533D3"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>填寫日期：</w:t>
                            </w:r>
                            <w:r w:rsidRPr="006533D3">
                              <w:rPr>
                                <w:color w:val="000000"/>
                              </w:rPr>
                              <w:t>中華民國</w:t>
                            </w:r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>113</w:t>
                            </w:r>
                            <w:r w:rsidRPr="006533D3">
                              <w:rPr>
                                <w:color w:val="000000"/>
                              </w:rPr>
                              <w:t>年</w:t>
                            </w:r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 xml:space="preserve">    </w:t>
                            </w:r>
                            <w:r w:rsidRPr="006533D3">
                              <w:rPr>
                                <w:color w:val="000000"/>
                              </w:rPr>
                              <w:t>月</w:t>
                            </w:r>
                            <w:r w:rsidRPr="006533D3">
                              <w:rPr>
                                <w:rFonts w:hint="eastAsia"/>
                                <w:color w:val="000000"/>
                              </w:rPr>
                              <w:t xml:space="preserve"> </w:t>
                            </w:r>
                            <w:r w:rsidRPr="006533D3">
                              <w:rPr>
                                <w:color w:val="000000"/>
                              </w:rPr>
                              <w:t xml:space="preserve">    </w:t>
                            </w:r>
                            <w:r w:rsidRPr="006533D3">
                              <w:rPr>
                                <w:color w:val="000000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214EB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請</w:t>
            </w:r>
            <w:r w:rsidR="00AD57A3" w:rsidRPr="00AD57A3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廠商</w:t>
            </w:r>
            <w:r w:rsidR="007214EB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自我檢視並填寫相關</w:t>
            </w:r>
            <w:r w:rsidR="00AD57A3" w:rsidRPr="00AD57A3">
              <w:rPr>
                <w:rFonts w:ascii="標楷體" w:hAnsi="標楷體" w:cs="Calibri" w:hint="eastAsia"/>
                <w:b/>
                <w:bCs/>
                <w:color w:val="000000"/>
                <w:kern w:val="0"/>
                <w:sz w:val="28"/>
                <w:szCs w:val="28"/>
              </w:rPr>
              <w:t>說明</w:t>
            </w:r>
          </w:p>
        </w:tc>
      </w:tr>
      <w:tr w:rsidR="006533D3" w:rsidRPr="002C6F73" w14:paraId="2EEDA7BC" w14:textId="77777777" w:rsidTr="00112755">
        <w:trPr>
          <w:trHeight w:val="60"/>
          <w:tblHeader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6F931CA" w14:textId="77777777" w:rsidR="002C6F73" w:rsidRPr="006352BE" w:rsidRDefault="002C6F73" w:rsidP="006533D3">
            <w:pPr>
              <w:widowControl/>
              <w:rPr>
                <w:b/>
                <w:bCs/>
                <w:color w:val="000000"/>
                <w:kern w:val="0"/>
              </w:rPr>
            </w:pPr>
          </w:p>
        </w:tc>
        <w:tc>
          <w:tcPr>
            <w:tcW w:w="543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10F7E841" w14:textId="77777777" w:rsidR="002C6F73" w:rsidRPr="006352BE" w:rsidRDefault="002C6F73" w:rsidP="006533D3">
            <w:pPr>
              <w:widowControl/>
              <w:rPr>
                <w:b/>
                <w:bCs/>
                <w:color w:val="000000"/>
                <w:kern w:val="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1195BF3C" w14:textId="77777777" w:rsidR="002C6F73" w:rsidRPr="006352BE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  <w:r w:rsidRPr="006352BE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高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ECECEC" w:fill="ECECEC"/>
            <w:vAlign w:val="center"/>
            <w:hideMark/>
          </w:tcPr>
          <w:p w14:paraId="38D62E6C" w14:textId="77777777" w:rsidR="002C6F73" w:rsidRPr="006352BE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  <w:r w:rsidRPr="006352BE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中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ECECEC" w:fill="ECECEC"/>
            <w:vAlign w:val="center"/>
            <w:hideMark/>
          </w:tcPr>
          <w:p w14:paraId="0BBFC5F8" w14:textId="77777777" w:rsidR="002C6F73" w:rsidRPr="006352BE" w:rsidRDefault="002C6F73" w:rsidP="006533D3">
            <w:pPr>
              <w:widowControl/>
              <w:jc w:val="center"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  <w:r w:rsidRPr="006352BE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普</w:t>
            </w:r>
          </w:p>
        </w:tc>
        <w:tc>
          <w:tcPr>
            <w:tcW w:w="6462" w:type="dxa"/>
            <w:vMerge/>
            <w:tcBorders>
              <w:left w:val="single" w:sz="8" w:space="0" w:color="000000"/>
              <w:bottom w:val="nil"/>
              <w:right w:val="single" w:sz="8" w:space="0" w:color="000000"/>
            </w:tcBorders>
            <w:vAlign w:val="center"/>
          </w:tcPr>
          <w:p w14:paraId="571A81AD" w14:textId="77777777" w:rsidR="002C6F73" w:rsidRPr="006352BE" w:rsidRDefault="002C6F73" w:rsidP="006533D3">
            <w:pPr>
              <w:widowControl/>
              <w:rPr>
                <w:rFonts w:ascii="標楷體" w:hAnsi="標楷體" w:cs="Calibri"/>
                <w:b/>
                <w:bCs/>
                <w:color w:val="000000"/>
                <w:kern w:val="0"/>
              </w:rPr>
            </w:pPr>
          </w:p>
        </w:tc>
      </w:tr>
      <w:tr w:rsidR="004C3F45" w:rsidRPr="002C6F73" w14:paraId="01E89D2A" w14:textId="77777777" w:rsidTr="00112755">
        <w:trPr>
          <w:trHeight w:val="117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48A1A0" w14:textId="77777777" w:rsidR="004C3F45" w:rsidRPr="00726012" w:rsidRDefault="004C3F45" w:rsidP="004C3F45">
            <w:pPr>
              <w:widowControl/>
              <w:snapToGrid/>
              <w:spacing w:line="240" w:lineRule="auto"/>
              <w:jc w:val="center"/>
            </w:pPr>
            <w:r w:rsidRPr="00726012">
              <w:t>提供服務商</w:t>
            </w:r>
          </w:p>
        </w:tc>
        <w:tc>
          <w:tcPr>
            <w:tcW w:w="5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36D5828" w14:textId="77777777" w:rsidR="004C3F45" w:rsidRPr="00726012" w:rsidRDefault="004C3F45" w:rsidP="004C3F45">
            <w:r w:rsidRPr="00726012">
              <w:t>須具備完善資通安全管理措施或通過</w:t>
            </w:r>
            <w:r w:rsidRPr="00726012">
              <w:t>CNS 27001</w:t>
            </w:r>
            <w:r w:rsidRPr="00726012">
              <w:t>或</w:t>
            </w:r>
            <w:r w:rsidRPr="00726012">
              <w:t>ISO 27001</w:t>
            </w:r>
            <w:r w:rsidRPr="00726012">
              <w:t>等資訊安全管理系統標準、其他具有同等或以上效果之系統或標準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DBD910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1230F42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0D25A6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86A46DF" w14:textId="266B79AF" w:rsidR="004C3F45" w:rsidRPr="003C0CC1" w:rsidRDefault="005D5812" w:rsidP="004C3F45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4C3F45">
              <w:rPr>
                <w:rFonts w:hint="eastAsia"/>
                <w:b/>
                <w:color w:val="000000"/>
                <w:kern w:val="0"/>
              </w:rPr>
              <w:t>符合</w:t>
            </w:r>
            <w:r w:rsidR="004C3F45" w:rsidRPr="003C0CC1">
              <w:rPr>
                <w:b/>
                <w:color w:val="000000"/>
                <w:kern w:val="0"/>
              </w:rPr>
              <w:t>要求：</w:t>
            </w:r>
          </w:p>
          <w:p w14:paraId="1E6DA958" w14:textId="46B7A0D7" w:rsidR="004C3F45" w:rsidRPr="008C19D2" w:rsidRDefault="005D5812" w:rsidP="005D5812">
            <w:pPr>
              <w:pStyle w:val="af1"/>
              <w:widowControl/>
              <w:numPr>
                <w:ilvl w:val="0"/>
                <w:numId w:val="14"/>
              </w:numPr>
              <w:ind w:left="213" w:hanging="21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ISO27001</w:t>
            </w:r>
            <w:r>
              <w:rPr>
                <w:rFonts w:hint="eastAsia"/>
                <w:color w:val="000000" w:themeColor="text1"/>
              </w:rPr>
              <w:t>：參考附件</w:t>
            </w:r>
            <w:r>
              <w:rPr>
                <w:color w:val="000000" w:themeColor="text1"/>
              </w:rPr>
              <w:t>(</w:t>
            </w:r>
            <w:r w:rsidRPr="005D5812">
              <w:rPr>
                <w:rFonts w:hint="eastAsia"/>
                <w:color w:val="000000" w:themeColor="text1"/>
              </w:rPr>
              <w:t>ISO_27001_2013</w:t>
            </w:r>
            <w:r w:rsidRPr="005D5812">
              <w:rPr>
                <w:rFonts w:hint="eastAsia"/>
                <w:color w:val="000000" w:themeColor="text1"/>
              </w:rPr>
              <w:t>版證書</w:t>
            </w:r>
            <w:r w:rsidRPr="005D5812">
              <w:rPr>
                <w:rFonts w:hint="eastAsia"/>
                <w:color w:val="000000" w:themeColor="text1"/>
              </w:rPr>
              <w:t>(UKAS)_2022</w:t>
            </w:r>
            <w:r>
              <w:rPr>
                <w:color w:val="000000" w:themeColor="text1"/>
              </w:rPr>
              <w:t>)</w:t>
            </w:r>
            <w:r w:rsidR="004C3F45" w:rsidRPr="008C19D2">
              <w:rPr>
                <w:rFonts w:hint="eastAsia"/>
                <w:color w:val="000000" w:themeColor="text1"/>
              </w:rPr>
              <w:t>。</w:t>
            </w:r>
          </w:p>
          <w:p w14:paraId="7006503C" w14:textId="724D87B8" w:rsidR="004C3F45" w:rsidRDefault="005D5812" w:rsidP="005D5812">
            <w:pPr>
              <w:pStyle w:val="af1"/>
              <w:widowControl/>
              <w:numPr>
                <w:ilvl w:val="0"/>
                <w:numId w:val="14"/>
              </w:numPr>
              <w:ind w:left="213" w:hanging="21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ISO27018</w:t>
            </w:r>
            <w:r>
              <w:rPr>
                <w:rFonts w:hint="eastAsia"/>
                <w:color w:val="000000" w:themeColor="text1"/>
              </w:rPr>
              <w:t>：參考附件</w:t>
            </w:r>
            <w:r>
              <w:rPr>
                <w:color w:val="000000" w:themeColor="text1"/>
              </w:rPr>
              <w:t>(</w:t>
            </w:r>
            <w:r>
              <w:rPr>
                <w:rFonts w:hint="eastAsia"/>
              </w:rPr>
              <w:t xml:space="preserve"> </w:t>
            </w:r>
            <w:r w:rsidRPr="005D5812">
              <w:rPr>
                <w:rFonts w:hint="eastAsia"/>
                <w:color w:val="000000" w:themeColor="text1"/>
              </w:rPr>
              <w:t>ISO_27018_2019</w:t>
            </w:r>
            <w:r w:rsidRPr="005D5812">
              <w:rPr>
                <w:rFonts w:hint="eastAsia"/>
                <w:color w:val="000000" w:themeColor="text1"/>
              </w:rPr>
              <w:t>版證書</w:t>
            </w:r>
            <w:r w:rsidRPr="005D5812">
              <w:rPr>
                <w:rFonts w:hint="eastAsia"/>
                <w:color w:val="000000" w:themeColor="text1"/>
              </w:rPr>
              <w:t>_2022</w:t>
            </w:r>
            <w:r>
              <w:rPr>
                <w:color w:val="000000" w:themeColor="text1"/>
              </w:rPr>
              <w:t>)</w:t>
            </w:r>
          </w:p>
          <w:p w14:paraId="3D4101A3" w14:textId="4DB0E625" w:rsidR="004C3F45" w:rsidRPr="008C19D2" w:rsidRDefault="005D5812" w:rsidP="005D5812">
            <w:pPr>
              <w:pStyle w:val="af1"/>
              <w:widowControl/>
              <w:numPr>
                <w:ilvl w:val="0"/>
                <w:numId w:val="14"/>
              </w:numPr>
              <w:ind w:left="213" w:hanging="213"/>
              <w:rPr>
                <w:color w:val="000000" w:themeColor="text1"/>
              </w:rPr>
            </w:pPr>
            <w:r>
              <w:rPr>
                <w:color w:val="000000" w:themeColor="text1"/>
              </w:rPr>
              <w:t>ISO27017</w:t>
            </w:r>
            <w:r>
              <w:rPr>
                <w:rFonts w:hint="eastAsia"/>
                <w:color w:val="000000" w:themeColor="text1"/>
              </w:rPr>
              <w:t>：</w:t>
            </w:r>
            <w:r>
              <w:rPr>
                <w:color w:val="000000" w:themeColor="text1"/>
              </w:rPr>
              <w:t>Vital CRM</w:t>
            </w:r>
            <w:r w:rsidRPr="005D5812">
              <w:rPr>
                <w:rFonts w:hint="eastAsia"/>
                <w:color w:val="000000" w:themeColor="text1"/>
              </w:rPr>
              <w:t>雲端服務建置於微軟</w:t>
            </w:r>
            <w:r w:rsidRPr="005D5812">
              <w:rPr>
                <w:rFonts w:hint="eastAsia"/>
                <w:color w:val="000000" w:themeColor="text1"/>
              </w:rPr>
              <w:t xml:space="preserve"> Azure </w:t>
            </w:r>
            <w:r w:rsidRPr="005D5812">
              <w:rPr>
                <w:rFonts w:hint="eastAsia"/>
                <w:color w:val="000000" w:themeColor="text1"/>
              </w:rPr>
              <w:t>雲端服務平台，</w:t>
            </w:r>
            <w:r w:rsidRPr="005D5812">
              <w:rPr>
                <w:rFonts w:hint="eastAsia"/>
                <w:color w:val="000000" w:themeColor="text1"/>
              </w:rPr>
              <w:t xml:space="preserve">Azure </w:t>
            </w:r>
            <w:r w:rsidRPr="005D5812">
              <w:rPr>
                <w:rFonts w:hint="eastAsia"/>
                <w:color w:val="000000" w:themeColor="text1"/>
              </w:rPr>
              <w:t>雲端服務平台具備所需證書如附件</w:t>
            </w:r>
            <w:r>
              <w:rPr>
                <w:color w:val="000000" w:themeColor="text1"/>
              </w:rPr>
              <w:t>(</w:t>
            </w:r>
            <w:r w:rsidRPr="005D5812">
              <w:rPr>
                <w:color w:val="000000" w:themeColor="text1"/>
              </w:rPr>
              <w:t>Azure - Dynamics 365 - Online Services - ISO 27017 Certificate (5.15.2024)</w:t>
            </w:r>
            <w:r>
              <w:rPr>
                <w:color w:val="000000" w:themeColor="text1"/>
              </w:rPr>
              <w:t>)</w:t>
            </w:r>
            <w:r w:rsidR="004C3F45" w:rsidRPr="008C19D2">
              <w:rPr>
                <w:rFonts w:hint="eastAsia"/>
                <w:color w:val="000000" w:themeColor="text1"/>
              </w:rPr>
              <w:t>。</w:t>
            </w:r>
          </w:p>
        </w:tc>
      </w:tr>
      <w:tr w:rsidR="004C3F45" w:rsidRPr="002C6F73" w14:paraId="37E3682F" w14:textId="77777777" w:rsidTr="00112755">
        <w:trPr>
          <w:trHeight w:val="78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3E20AA8" w14:textId="77777777" w:rsidR="004C3F45" w:rsidRPr="00726012" w:rsidRDefault="004C3F45" w:rsidP="004C3F45">
            <w:pPr>
              <w:widowControl/>
              <w:rPr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1BFA3EE" w14:textId="77777777" w:rsidR="004C3F45" w:rsidRPr="00726012" w:rsidRDefault="004C3F45" w:rsidP="004C3F45">
            <w:pPr>
              <w:widowControl/>
              <w:rPr>
                <w:kern w:val="0"/>
              </w:rPr>
            </w:pPr>
            <w:r w:rsidRPr="00726012">
              <w:rPr>
                <w:kern w:val="0"/>
              </w:rPr>
              <w:t>須通過</w:t>
            </w:r>
            <w:r w:rsidRPr="00726012">
              <w:rPr>
                <w:kern w:val="0"/>
              </w:rPr>
              <w:t>CNS 27701</w:t>
            </w:r>
            <w:r w:rsidRPr="00726012">
              <w:rPr>
                <w:kern w:val="0"/>
              </w:rPr>
              <w:t>或</w:t>
            </w:r>
            <w:r w:rsidRPr="00726012">
              <w:rPr>
                <w:kern w:val="0"/>
              </w:rPr>
              <w:t>ISO 27701</w:t>
            </w:r>
            <w:r w:rsidRPr="00726012">
              <w:rPr>
                <w:kern w:val="0"/>
              </w:rPr>
              <w:t>等隱私資訊管理標準、其他具有同等或以上效果之系統或標準</w:t>
            </w:r>
          </w:p>
          <w:p w14:paraId="5000A439" w14:textId="77777777" w:rsidR="004C3F45" w:rsidRPr="00726012" w:rsidRDefault="004C3F45" w:rsidP="004C3F45">
            <w:pPr>
              <w:widowControl/>
              <w:rPr>
                <w:kern w:val="0"/>
              </w:rPr>
            </w:pPr>
            <w:r w:rsidRPr="00726012">
              <w:rPr>
                <w:rFonts w:hint="eastAsia"/>
                <w:kern w:val="0"/>
              </w:rPr>
              <w:t>(</w:t>
            </w:r>
            <w:r w:rsidRPr="00726012">
              <w:rPr>
                <w:rFonts w:ascii="標楷體" w:hAnsi="標楷體" w:cs="Calibri" w:hint="eastAsia"/>
                <w:kern w:val="0"/>
              </w:rPr>
              <w:t>提供服務項目涉及個資時機關應納入要求</w:t>
            </w:r>
            <w:r w:rsidRPr="00726012">
              <w:rPr>
                <w:kern w:val="0"/>
              </w:rPr>
              <w:t>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43A8F27A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436B0F02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D2B8DA6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</w:tcPr>
          <w:p w14:paraId="0AE615EA" w14:textId="77777777" w:rsidR="004C3F45" w:rsidRPr="006352BE" w:rsidRDefault="004C3F45" w:rsidP="00B20235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A61501">
              <w:rPr>
                <w:rFonts w:hint="eastAsia"/>
                <w:color w:val="A6A6A6" w:themeColor="background1" w:themeShade="A6"/>
              </w:rPr>
              <w:t>為</w:t>
            </w:r>
            <w:r w:rsidR="004043E2">
              <w:rPr>
                <w:rFonts w:hint="eastAsia"/>
                <w:color w:val="A6A6A6" w:themeColor="background1" w:themeShade="A6"/>
              </w:rPr>
              <w:t>訂購</w:t>
            </w:r>
            <w:r w:rsidRPr="00A61501">
              <w:rPr>
                <w:rFonts w:hint="eastAsia"/>
                <w:color w:val="A6A6A6" w:themeColor="background1" w:themeShade="A6"/>
              </w:rPr>
              <w:t>機關依個案評估有必要辦理時參考，廠商自行選擇是否填寫</w:t>
            </w:r>
            <w:r w:rsidR="00B20235">
              <w:rPr>
                <w:rFonts w:hint="eastAsia"/>
                <w:color w:val="A6A6A6" w:themeColor="background1" w:themeShade="A6"/>
              </w:rPr>
              <w:t>或提供，</w:t>
            </w:r>
            <w:r w:rsidR="00B20235" w:rsidRPr="00B20235">
              <w:rPr>
                <w:rFonts w:hint="eastAsia"/>
                <w:color w:val="A6A6A6" w:themeColor="background1" w:themeShade="A6"/>
              </w:rPr>
              <w:t>有證書提供</w:t>
            </w:r>
            <w:r w:rsidR="00B20235">
              <w:rPr>
                <w:rFonts w:hint="eastAsia"/>
                <w:color w:val="A6A6A6" w:themeColor="background1" w:themeShade="A6"/>
              </w:rPr>
              <w:t>者將</w:t>
            </w:r>
            <w:r w:rsidR="00B20235" w:rsidRPr="00B20235">
              <w:rPr>
                <w:rFonts w:hint="eastAsia"/>
                <w:color w:val="A6A6A6" w:themeColor="background1" w:themeShade="A6"/>
              </w:rPr>
              <w:t>於資訊服務採購網中</w:t>
            </w:r>
            <w:r w:rsidR="00B20235">
              <w:rPr>
                <w:rFonts w:hint="eastAsia"/>
                <w:color w:val="A6A6A6" w:themeColor="background1" w:themeShade="A6"/>
              </w:rPr>
              <w:t>揭露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4C3F45" w:rsidRPr="002C6F73" w14:paraId="1541325D" w14:textId="77777777" w:rsidTr="00112755">
        <w:trPr>
          <w:trHeight w:val="78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A209311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B6AB4C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不得為大陸地區廠商或第三地區含陸資成分廠商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65E53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AED5637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11616F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BD3C261" w14:textId="2EB3B108" w:rsidR="004C3F45" w:rsidRPr="003C0CC1" w:rsidRDefault="002E3149" w:rsidP="004C3F45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4C3F45">
              <w:rPr>
                <w:rFonts w:hint="eastAsia"/>
                <w:b/>
                <w:color w:val="000000"/>
                <w:kern w:val="0"/>
              </w:rPr>
              <w:t>符合</w:t>
            </w:r>
            <w:r w:rsidR="004C3F45" w:rsidRPr="003C0CC1">
              <w:rPr>
                <w:b/>
                <w:color w:val="000000"/>
                <w:kern w:val="0"/>
              </w:rPr>
              <w:t>要求：</w:t>
            </w:r>
          </w:p>
          <w:p w14:paraId="12EFD168" w14:textId="14F19B39" w:rsidR="004C3F45" w:rsidRPr="00C93599" w:rsidRDefault="002E3149" w:rsidP="004C3F45">
            <w:pPr>
              <w:pStyle w:val="af1"/>
              <w:widowControl/>
              <w:numPr>
                <w:ilvl w:val="0"/>
                <w:numId w:val="15"/>
              </w:numPr>
              <w:ind w:left="236" w:hanging="236"/>
              <w:jc w:val="both"/>
              <w:rPr>
                <w:color w:val="000000" w:themeColor="text1"/>
              </w:rPr>
            </w:pPr>
            <w:r w:rsidRPr="00CA6960">
              <w:rPr>
                <w:rFonts w:hint="eastAsia"/>
                <w:bCs/>
                <w:color w:val="000000"/>
                <w:kern w:val="0"/>
              </w:rPr>
              <w:t>本公司</w:t>
            </w:r>
            <w:r>
              <w:rPr>
                <w:rFonts w:hint="eastAsia"/>
                <w:bCs/>
                <w:color w:val="000000"/>
                <w:kern w:val="0"/>
              </w:rPr>
              <w:t>(</w:t>
            </w:r>
            <w:r>
              <w:rPr>
                <w:rFonts w:hint="eastAsia"/>
                <w:bCs/>
                <w:color w:val="000000"/>
                <w:kern w:val="0"/>
              </w:rPr>
              <w:t>叡揚資訊股份有限公司</w:t>
            </w:r>
            <w:r>
              <w:rPr>
                <w:rFonts w:hint="eastAsia"/>
                <w:bCs/>
                <w:color w:val="000000"/>
                <w:kern w:val="0"/>
              </w:rPr>
              <w:t>)</w:t>
            </w:r>
            <w:r>
              <w:rPr>
                <w:rFonts w:hint="eastAsia"/>
                <w:bCs/>
                <w:color w:val="000000"/>
                <w:kern w:val="0"/>
              </w:rPr>
              <w:t>為台灣上櫃公司</w:t>
            </w:r>
            <w:r>
              <w:rPr>
                <w:rFonts w:hint="eastAsia"/>
                <w:bCs/>
                <w:color w:val="000000"/>
                <w:kern w:val="0"/>
              </w:rPr>
              <w:t>6752</w:t>
            </w:r>
            <w:r w:rsidR="004C3F45">
              <w:rPr>
                <w:rStyle w:val="ui-provider"/>
                <w:rFonts w:hint="eastAsia"/>
              </w:rPr>
              <w:t>。</w:t>
            </w:r>
          </w:p>
        </w:tc>
      </w:tr>
      <w:tr w:rsidR="004C3F45" w:rsidRPr="002C6F73" w14:paraId="1D43EAA2" w14:textId="77777777" w:rsidTr="00112755">
        <w:trPr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135DA61" w14:textId="77777777" w:rsidR="004C3F45" w:rsidRPr="004C3F45" w:rsidRDefault="004C3F45" w:rsidP="004C3F45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t>身分鑑別</w:t>
            </w:r>
            <w:r w:rsidRPr="004C3F45">
              <w:rPr>
                <w:color w:val="000000"/>
              </w:rPr>
              <w:t>/</w:t>
            </w:r>
            <w:r w:rsidRPr="004C3F45">
              <w:rPr>
                <w:color w:val="000000"/>
              </w:rPr>
              <w:t>傳輸機密性與完整性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A075E62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廠商提供機關帳號控管措施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57BC9058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7FA74E4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5E634D28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293DAF7" w14:textId="77777777" w:rsidR="004C3F45" w:rsidRDefault="00CE5808" w:rsidP="004C3F45">
            <w:pPr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A61501">
              <w:rPr>
                <w:rFonts w:hint="eastAsia"/>
                <w:color w:val="A6A6A6" w:themeColor="background1" w:themeShade="A6"/>
              </w:rPr>
              <w:t>為機關依個案評估有必要辦理時參考，廠商自行選擇是否填寫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4C3F45" w:rsidRPr="002C6F73" w14:paraId="5F237F4A" w14:textId="77777777" w:rsidTr="00112755">
        <w:trPr>
          <w:trHeight w:val="463"/>
        </w:trPr>
        <w:tc>
          <w:tcPr>
            <w:tcW w:w="156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18D0578" w14:textId="77777777" w:rsidR="004C3F45" w:rsidRPr="004C3F45" w:rsidRDefault="004C3F45" w:rsidP="004C3F45">
            <w:pPr>
              <w:rPr>
                <w:color w:val="00000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A17A469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廠商提供機關資料傳輸措施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680B257C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EAA01FB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B1ABE4C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3C03215B" w14:textId="77777777" w:rsidR="004C3F45" w:rsidRPr="00CE5808" w:rsidRDefault="004C3F45" w:rsidP="004C3F45">
            <w:pPr>
              <w:rPr>
                <w:rFonts w:ascii="標楷體" w:hAnsi="標楷體" w:cs="Calibri"/>
                <w:color w:val="000000"/>
                <w:sz w:val="28"/>
                <w:szCs w:val="28"/>
                <w:highlight w:val="yellow"/>
              </w:rPr>
            </w:pPr>
            <w:r w:rsidRPr="00474D08">
              <w:rPr>
                <w:rFonts w:hint="eastAsia"/>
                <w:color w:val="A6A6A6" w:themeColor="background1" w:themeShade="A6"/>
              </w:rPr>
              <w:t>(</w:t>
            </w:r>
            <w:r w:rsidRPr="00474D08">
              <w:rPr>
                <w:rFonts w:hint="eastAsia"/>
                <w:color w:val="A6A6A6" w:themeColor="background1" w:themeShade="A6"/>
              </w:rPr>
              <w:t>為</w:t>
            </w:r>
            <w:r w:rsidR="00527091">
              <w:rPr>
                <w:rFonts w:hint="eastAsia"/>
                <w:color w:val="A6A6A6" w:themeColor="background1" w:themeShade="A6"/>
              </w:rPr>
              <w:t>訂購</w:t>
            </w:r>
            <w:r w:rsidRPr="00474D08">
              <w:rPr>
                <w:rFonts w:hint="eastAsia"/>
                <w:color w:val="A6A6A6" w:themeColor="background1" w:themeShade="A6"/>
              </w:rPr>
              <w:t>機關依個案評估有必要辦理時參考，廠商自行選擇是否填寫</w:t>
            </w:r>
            <w:r w:rsidRPr="00474D08"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4C3F45" w:rsidRPr="002C6F73" w14:paraId="72B41C1D" w14:textId="77777777" w:rsidTr="00112755">
        <w:trPr>
          <w:trHeight w:val="2105"/>
        </w:trPr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D734EA" w14:textId="77777777" w:rsidR="004C3F45" w:rsidRPr="004C3F45" w:rsidRDefault="004C3F45" w:rsidP="004C3F45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lastRenderedPageBreak/>
              <w:t>事件日誌保存與可歸責性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E15D897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應提供日誌保存，包括記錄帳號與權限變更、登入名稱、時間、</w:t>
            </w:r>
            <w:r w:rsidRPr="004C3F45">
              <w:rPr>
                <w:color w:val="000000"/>
              </w:rPr>
              <w:t xml:space="preserve">IP </w:t>
            </w:r>
            <w:r w:rsidRPr="004C3F45">
              <w:rPr>
                <w:color w:val="000000"/>
              </w:rPr>
              <w:t>位址、資料存取及重要安全性事件等，應確保其完整與正確性並符合機關保存年限</w:t>
            </w:r>
            <w:r w:rsidRPr="004C3F45">
              <w:rPr>
                <w:color w:val="000000"/>
              </w:rPr>
              <w:t>(</w:t>
            </w:r>
            <w:r w:rsidRPr="004C3F45">
              <w:rPr>
                <w:color w:val="000000"/>
              </w:rPr>
              <w:t>建議至少六個月</w:t>
            </w:r>
            <w:r w:rsidRPr="004C3F45">
              <w:rPr>
                <w:color w:val="000000"/>
              </w:rPr>
              <w:t>)</w:t>
            </w:r>
            <w:r w:rsidRPr="004C3F45">
              <w:rPr>
                <w:color w:val="000000"/>
              </w:rPr>
              <w:t>要求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22DBC5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55CFE9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15F218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4B565D0" w14:textId="4168B013" w:rsidR="00E72684" w:rsidRPr="00FE0180" w:rsidRDefault="002D553A" w:rsidP="0073494F">
            <w:pPr>
              <w:widowControl/>
              <w:jc w:val="both"/>
              <w:rPr>
                <w:b/>
                <w:color w:val="000000" w:themeColor="text1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73494F" w:rsidRPr="00FE0180">
              <w:rPr>
                <w:rFonts w:hint="eastAsia"/>
                <w:b/>
                <w:color w:val="000000" w:themeColor="text1"/>
                <w:kern w:val="0"/>
              </w:rPr>
              <w:t>符合</w:t>
            </w:r>
            <w:r w:rsidR="0073494F" w:rsidRPr="00FE0180">
              <w:rPr>
                <w:b/>
                <w:color w:val="000000" w:themeColor="text1"/>
                <w:kern w:val="0"/>
              </w:rPr>
              <w:t>要求</w:t>
            </w:r>
            <w:r w:rsidR="00E72684" w:rsidRPr="00FE0180">
              <w:rPr>
                <w:rFonts w:hint="eastAsia"/>
                <w:b/>
                <w:color w:val="000000" w:themeColor="text1"/>
                <w:kern w:val="0"/>
              </w:rPr>
              <w:t>：</w:t>
            </w:r>
          </w:p>
          <w:p w14:paraId="06F52B09" w14:textId="52CC324C" w:rsidR="004C3F45" w:rsidRDefault="002D553A" w:rsidP="004C3F45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  <w:r w:rsidRPr="002D553A">
              <w:rPr>
                <w:rFonts w:ascii="標楷體" w:hAnsi="標楷體" w:cs="Calibri" w:hint="eastAsia"/>
                <w:b/>
                <w:color w:val="000000"/>
                <w:kern w:val="0"/>
              </w:rPr>
              <w:t xml:space="preserve">Vital </w:t>
            </w:r>
            <w:r>
              <w:rPr>
                <w:rFonts w:ascii="標楷體" w:hAnsi="標楷體" w:cs="Calibri"/>
                <w:b/>
                <w:color w:val="000000"/>
                <w:kern w:val="0"/>
              </w:rPr>
              <w:t>CRM</w:t>
            </w:r>
            <w:r w:rsidRPr="002D553A">
              <w:rPr>
                <w:rFonts w:ascii="標楷體" w:hAnsi="標楷體" w:cs="Calibri" w:hint="eastAsia"/>
                <w:b/>
                <w:color w:val="000000"/>
                <w:kern w:val="0"/>
              </w:rPr>
              <w:t>雲端服務具備以下日誌</w:t>
            </w:r>
            <w:r w:rsidR="004C3F45">
              <w:rPr>
                <w:rFonts w:ascii="標楷體" w:hAnsi="標楷體" w:cs="Calibri" w:hint="eastAsia"/>
                <w:color w:val="000000"/>
                <w:kern w:val="0"/>
              </w:rPr>
              <w:t>：</w:t>
            </w:r>
          </w:p>
          <w:p w14:paraId="0680A11C" w14:textId="03C46365" w:rsidR="004C3F45" w:rsidRPr="00726012" w:rsidRDefault="004C3F45" w:rsidP="004C3F45">
            <w:pPr>
              <w:pStyle w:val="af1"/>
              <w:widowControl/>
              <w:numPr>
                <w:ilvl w:val="0"/>
                <w:numId w:val="16"/>
              </w:numPr>
              <w:ind w:left="222" w:hanging="222"/>
              <w:jc w:val="both"/>
            </w:pPr>
            <w:r w:rsidRPr="008A62AF">
              <w:rPr>
                <w:rFonts w:ascii="標楷體" w:hAnsi="標楷體" w:cs="Calibri" w:hint="eastAsia"/>
                <w:color w:val="000000"/>
                <w:kern w:val="0"/>
              </w:rPr>
              <w:t>應</w:t>
            </w:r>
            <w:r w:rsidRPr="008A62AF">
              <w:rPr>
                <w:rFonts w:hint="eastAsia"/>
              </w:rPr>
              <w:t>用程式日誌</w:t>
            </w:r>
            <w:r w:rsidRPr="008A62AF">
              <w:t>(AP lo</w:t>
            </w:r>
            <w:r w:rsidRPr="00726012">
              <w:t>g)</w:t>
            </w:r>
          </w:p>
          <w:p w14:paraId="0FB1626D" w14:textId="302E46D8" w:rsidR="004C3F45" w:rsidRPr="00726012" w:rsidRDefault="004C3F45" w:rsidP="004C3F45">
            <w:pPr>
              <w:pStyle w:val="af1"/>
              <w:widowControl/>
              <w:numPr>
                <w:ilvl w:val="0"/>
                <w:numId w:val="16"/>
              </w:numPr>
              <w:ind w:left="222" w:hanging="222"/>
              <w:jc w:val="both"/>
            </w:pPr>
            <w:r w:rsidRPr="00726012">
              <w:rPr>
                <w:rFonts w:hint="eastAsia"/>
              </w:rPr>
              <w:t>登入日誌</w:t>
            </w:r>
            <w:r w:rsidRPr="00726012">
              <w:t>(logon log)</w:t>
            </w:r>
          </w:p>
          <w:p w14:paraId="2319AC5E" w14:textId="0371A479" w:rsidR="004C3F45" w:rsidRPr="00726012" w:rsidRDefault="004C3F45" w:rsidP="004C3F45">
            <w:pPr>
              <w:pStyle w:val="af1"/>
              <w:widowControl/>
              <w:numPr>
                <w:ilvl w:val="0"/>
                <w:numId w:val="16"/>
              </w:numPr>
              <w:ind w:left="222" w:hanging="222"/>
              <w:jc w:val="both"/>
            </w:pPr>
            <w:r w:rsidRPr="00726012">
              <w:rPr>
                <w:rFonts w:hint="eastAsia"/>
              </w:rPr>
              <w:t>網站日誌</w:t>
            </w:r>
            <w:r w:rsidRPr="00726012">
              <w:t>(web log)</w:t>
            </w:r>
          </w:p>
          <w:p w14:paraId="2AF6518A" w14:textId="14743FE3" w:rsidR="004C3F45" w:rsidRPr="008A62AF" w:rsidRDefault="004C3F45" w:rsidP="004C3F45">
            <w:pPr>
              <w:pStyle w:val="af1"/>
              <w:widowControl/>
              <w:numPr>
                <w:ilvl w:val="0"/>
                <w:numId w:val="16"/>
              </w:numPr>
              <w:ind w:left="222" w:hanging="222"/>
              <w:jc w:val="both"/>
              <w:rPr>
                <w:color w:val="A6A6A6" w:themeColor="background1" w:themeShade="A6"/>
              </w:rPr>
            </w:pPr>
            <w:r w:rsidRPr="008A62AF">
              <w:rPr>
                <w:rFonts w:hint="eastAsia"/>
              </w:rPr>
              <w:t>作業系統日誌</w:t>
            </w:r>
            <w:r w:rsidRPr="008A62AF">
              <w:t>(OS event log)</w:t>
            </w:r>
          </w:p>
          <w:p w14:paraId="1547AA7E" w14:textId="7F542378" w:rsidR="004C3F45" w:rsidRDefault="004C3F45" w:rsidP="00474D08">
            <w:pPr>
              <w:jc w:val="both"/>
            </w:pPr>
            <w:r>
              <w:rPr>
                <w:rFonts w:hint="eastAsia"/>
              </w:rPr>
              <w:t>上述日誌項目保存期限</w:t>
            </w:r>
            <w:r w:rsidR="002D553A">
              <w:rPr>
                <w:rFonts w:hint="eastAsia"/>
              </w:rPr>
              <w:t>自</w:t>
            </w:r>
            <w:r w:rsidR="00474D08" w:rsidRPr="00A71768">
              <w:rPr>
                <w:rFonts w:hint="eastAsia"/>
              </w:rPr>
              <w:t>資料產生起保存</w:t>
            </w:r>
            <w:r w:rsidR="00474D08" w:rsidRPr="00A71768">
              <w:rPr>
                <w:rFonts w:hint="eastAsia"/>
                <w:b/>
              </w:rPr>
              <w:t>至少</w:t>
            </w:r>
            <w:r w:rsidR="00474D08" w:rsidRPr="00A71768">
              <w:rPr>
                <w:b/>
                <w:u w:val="single"/>
              </w:rPr>
              <w:t>6</w:t>
            </w:r>
            <w:r w:rsidR="00474D08" w:rsidRPr="00A71768">
              <w:rPr>
                <w:rFonts w:hint="eastAsia"/>
                <w:b/>
              </w:rPr>
              <w:t>個月</w:t>
            </w:r>
            <w:r w:rsidRPr="00474D08">
              <w:rPr>
                <w:rFonts w:hint="eastAsia"/>
              </w:rPr>
              <w:t>。</w:t>
            </w:r>
          </w:p>
          <w:p w14:paraId="46A2E83C" w14:textId="77777777" w:rsidR="00B81781" w:rsidRDefault="00B81781" w:rsidP="00474D08">
            <w:pPr>
              <w:jc w:val="both"/>
              <w:rPr>
                <w:rFonts w:ascii="標楷體" w:hAnsi="標楷體" w:cs="Calibri"/>
                <w:color w:val="000000"/>
                <w:sz w:val="28"/>
                <w:szCs w:val="28"/>
              </w:rPr>
            </w:pPr>
          </w:p>
        </w:tc>
      </w:tr>
      <w:tr w:rsidR="004C3F45" w:rsidRPr="002C6F73" w14:paraId="42D7D6EC" w14:textId="77777777" w:rsidTr="00112755">
        <w:trPr>
          <w:cantSplit/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A767F8" w14:textId="77777777" w:rsidR="004C3F45" w:rsidRPr="004C3F45" w:rsidRDefault="004C3F45" w:rsidP="004C3F45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t>供應商及產品安全要求</w:t>
            </w:r>
          </w:p>
        </w:tc>
        <w:tc>
          <w:tcPr>
            <w:tcW w:w="543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4C4A11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針對供應商、產品之下列要求提出佐證資料，若無符合條件者提請機關資安長確認風險</w:t>
            </w:r>
            <w:r w:rsidRPr="004C3F45">
              <w:rPr>
                <w:color w:val="000000"/>
              </w:rPr>
              <w:br/>
              <w:t xml:space="preserve"> 1.</w:t>
            </w:r>
            <w:r w:rsidRPr="004C3F45">
              <w:rPr>
                <w:color w:val="000000"/>
              </w:rPr>
              <w:t>供應商安全：符合以下</w:t>
            </w:r>
            <w:r w:rsidRPr="00705A63">
              <w:rPr>
                <w:b/>
                <w:bCs/>
                <w:color w:val="000000"/>
              </w:rPr>
              <w:t>任一</w:t>
            </w:r>
            <w:r w:rsidRPr="00705A63">
              <w:rPr>
                <w:color w:val="000000"/>
              </w:rPr>
              <w:t>條件</w:t>
            </w:r>
            <w:r w:rsidRPr="004C3F45">
              <w:rPr>
                <w:color w:val="000000"/>
              </w:rPr>
              <w:t>。</w:t>
            </w:r>
            <w:r w:rsidRPr="004C3F45">
              <w:rPr>
                <w:color w:val="000000"/>
              </w:rPr>
              <w:br/>
              <w:t xml:space="preserve">  (1)</w:t>
            </w:r>
            <w:r w:rsidRPr="004C3F45">
              <w:rPr>
                <w:color w:val="000000"/>
              </w:rPr>
              <w:t>廠商有公開漏洞回報應變機制</w:t>
            </w:r>
            <w:r w:rsidRPr="004C3F45">
              <w:rPr>
                <w:color w:val="000000"/>
              </w:rPr>
              <w:br/>
              <w:t xml:space="preserve">  (2)</w:t>
            </w:r>
            <w:r w:rsidRPr="004C3F45">
              <w:rPr>
                <w:color w:val="000000"/>
              </w:rPr>
              <w:t>廠商有</w:t>
            </w:r>
            <w:r w:rsidRPr="004C3F45">
              <w:rPr>
                <w:color w:val="000000" w:themeColor="text1"/>
              </w:rPr>
              <w:t>第三方</w:t>
            </w:r>
            <w:r w:rsidRPr="004C3F45">
              <w:rPr>
                <w:color w:val="000000"/>
              </w:rPr>
              <w:t>檢測團隊執行檢測</w:t>
            </w:r>
            <w:r w:rsidRPr="004C3F45">
              <w:rPr>
                <w:color w:val="000000"/>
              </w:rPr>
              <w:br/>
              <w:t xml:space="preserve"> 2.</w:t>
            </w:r>
            <w:r w:rsidRPr="004C3F45">
              <w:rPr>
                <w:color w:val="000000"/>
              </w:rPr>
              <w:t>產品安全：符合以下</w:t>
            </w:r>
            <w:r w:rsidRPr="00705A63">
              <w:rPr>
                <w:b/>
                <w:bCs/>
                <w:color w:val="000000"/>
              </w:rPr>
              <w:t>任一</w:t>
            </w:r>
            <w:r w:rsidRPr="00705A63">
              <w:rPr>
                <w:color w:val="000000"/>
              </w:rPr>
              <w:t>條件</w:t>
            </w:r>
            <w:r w:rsidRPr="004C3F45">
              <w:rPr>
                <w:color w:val="000000"/>
              </w:rPr>
              <w:t>。</w:t>
            </w:r>
            <w:r w:rsidRPr="004C3F45">
              <w:rPr>
                <w:color w:val="000000"/>
              </w:rPr>
              <w:br/>
              <w:t xml:space="preserve">  (1)</w:t>
            </w:r>
            <w:r w:rsidRPr="004C3F45">
              <w:rPr>
                <w:color w:val="000000"/>
              </w:rPr>
              <w:t>產品經第三方檢測單位未含</w:t>
            </w:r>
            <w:r w:rsidRPr="004C3F45">
              <w:rPr>
                <w:color w:val="000000"/>
              </w:rPr>
              <w:t>OWASP TOP 10</w:t>
            </w:r>
            <w:r w:rsidRPr="004C3F45">
              <w:rPr>
                <w:color w:val="000000"/>
              </w:rPr>
              <w:t>弱點之報告</w:t>
            </w:r>
            <w:r w:rsidRPr="004C3F45">
              <w:rPr>
                <w:color w:val="000000"/>
              </w:rPr>
              <w:br/>
              <w:t xml:space="preserve">  (2)</w:t>
            </w:r>
            <w:r w:rsidRPr="004C3F45">
              <w:rPr>
                <w:color w:val="000000"/>
              </w:rPr>
              <w:t>提供經商用弱點檢測軟體未含</w:t>
            </w:r>
            <w:r w:rsidRPr="004C3F45">
              <w:rPr>
                <w:color w:val="000000"/>
              </w:rPr>
              <w:t>___</w:t>
            </w:r>
            <w:r w:rsidRPr="004C3F45">
              <w:rPr>
                <w:color w:val="000000"/>
              </w:rPr>
              <w:t>等級風險之掃描報告</w:t>
            </w:r>
            <w:r w:rsidRPr="004C3F45">
              <w:rPr>
                <w:color w:val="000000"/>
              </w:rPr>
              <w:br/>
              <w:t xml:space="preserve">  (3)</w:t>
            </w:r>
            <w:r w:rsidRPr="004C3F45">
              <w:rPr>
                <w:color w:val="000000"/>
              </w:rPr>
              <w:t>取得第三方認可實驗室認證</w:t>
            </w:r>
            <w:r w:rsidRPr="004C3F45">
              <w:rPr>
                <w:color w:val="000000"/>
              </w:rPr>
              <w:t>,</w:t>
            </w:r>
            <w:r w:rsidRPr="004C3F45">
              <w:rPr>
                <w:color w:val="000000"/>
              </w:rPr>
              <w:t>如：行動應用</w:t>
            </w:r>
            <w:r w:rsidRPr="004C3F45">
              <w:rPr>
                <w:color w:val="000000"/>
              </w:rPr>
              <w:t>App</w:t>
            </w:r>
            <w:r w:rsidRPr="004C3F45">
              <w:rPr>
                <w:color w:val="000000"/>
              </w:rPr>
              <w:t>基本資安標章（</w:t>
            </w:r>
            <w:r w:rsidRPr="004C3F45">
              <w:rPr>
                <w:color w:val="000000"/>
              </w:rPr>
              <w:t xml:space="preserve">Mobile Application Basic </w:t>
            </w:r>
            <w:proofErr w:type="spellStart"/>
            <w:r w:rsidRPr="004C3F45">
              <w:rPr>
                <w:color w:val="000000"/>
              </w:rPr>
              <w:lastRenderedPageBreak/>
              <w:t>Security,MAS</w:t>
            </w:r>
            <w:proofErr w:type="spellEnd"/>
            <w:r w:rsidRPr="004C3F45">
              <w:rPr>
                <w:color w:val="000000"/>
              </w:rPr>
              <w:t>）、</w:t>
            </w:r>
            <w:r w:rsidRPr="004C3F45">
              <w:rPr>
                <w:color w:val="000000"/>
              </w:rPr>
              <w:t>Common Criteria</w:t>
            </w:r>
            <w:r w:rsidRPr="004C3F45">
              <w:rPr>
                <w:color w:val="000000"/>
              </w:rPr>
              <w:t>或其他同等級認證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8C25820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lastRenderedPageBreak/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2BBAE67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51E52AC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56859A" w14:textId="7763410A" w:rsidR="004C3F45" w:rsidRPr="00C8280D" w:rsidRDefault="00E37CE0" w:rsidP="004C3F45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4C3F45">
              <w:rPr>
                <w:rFonts w:hint="eastAsia"/>
                <w:b/>
                <w:color w:val="000000"/>
                <w:kern w:val="0"/>
              </w:rPr>
              <w:t>符合</w:t>
            </w:r>
            <w:r w:rsidR="004C3F45" w:rsidRPr="003C0CC1">
              <w:rPr>
                <w:b/>
                <w:color w:val="000000"/>
                <w:kern w:val="0"/>
              </w:rPr>
              <w:t>要求：</w:t>
            </w:r>
          </w:p>
          <w:p w14:paraId="3D502BC1" w14:textId="77777777" w:rsidR="004C3F45" w:rsidRDefault="004C3F45" w:rsidP="00677CD8">
            <w:pPr>
              <w:pStyle w:val="af1"/>
              <w:widowControl/>
              <w:numPr>
                <w:ilvl w:val="0"/>
                <w:numId w:val="17"/>
              </w:numPr>
              <w:jc w:val="both"/>
              <w:rPr>
                <w:color w:val="000000"/>
                <w:kern w:val="0"/>
              </w:rPr>
            </w:pPr>
            <w:r w:rsidRPr="00F9684A">
              <w:rPr>
                <w:color w:val="000000"/>
                <w:kern w:val="0"/>
              </w:rPr>
              <w:t>供應商</w:t>
            </w:r>
            <w:r>
              <w:rPr>
                <w:rFonts w:hint="eastAsia"/>
                <w:color w:val="000000"/>
                <w:kern w:val="0"/>
              </w:rPr>
              <w:t>(</w:t>
            </w:r>
            <w:r>
              <w:rPr>
                <w:rFonts w:hint="eastAsia"/>
                <w:color w:val="000000"/>
                <w:kern w:val="0"/>
              </w:rPr>
              <w:t>雲端服務原廠</w:t>
            </w:r>
            <w:r>
              <w:rPr>
                <w:color w:val="000000"/>
                <w:kern w:val="0"/>
              </w:rPr>
              <w:t>)</w:t>
            </w:r>
            <w:r w:rsidRPr="00F9684A">
              <w:rPr>
                <w:color w:val="000000"/>
                <w:kern w:val="0"/>
              </w:rPr>
              <w:t>安全</w:t>
            </w:r>
          </w:p>
          <w:p w14:paraId="47AB578A" w14:textId="2C8D2CB3" w:rsidR="004C3F45" w:rsidRDefault="00E37CE0" w:rsidP="004C3F45">
            <w:pPr>
              <w:pStyle w:val="af1"/>
              <w:widowControl/>
              <w:ind w:left="360"/>
              <w:jc w:val="both"/>
              <w:rPr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4C3F45">
              <w:rPr>
                <w:rFonts w:hint="eastAsia"/>
                <w:color w:val="000000"/>
                <w:kern w:val="0"/>
              </w:rPr>
              <w:t>漏洞回報應變機制：</w:t>
            </w:r>
          </w:p>
          <w:p w14:paraId="0402144A" w14:textId="75B5076A" w:rsidR="00E37CE0" w:rsidRPr="00E37CE0" w:rsidRDefault="003B3BAC" w:rsidP="00E37CE0">
            <w:pPr>
              <w:pStyle w:val="af1"/>
              <w:widowControl/>
              <w:ind w:left="360"/>
              <w:jc w:val="both"/>
              <w:rPr>
                <w:color w:val="000000"/>
                <w:kern w:val="0"/>
              </w:rPr>
            </w:pPr>
            <w:hyperlink r:id="rId10" w:history="1">
              <w:r w:rsidRPr="003B3BAC">
                <w:rPr>
                  <w:rStyle w:val="af5"/>
                  <w:kern w:val="0"/>
                </w:rPr>
                <w:t>https://msrc.microsoft.com/report/vulnerability/new</w:t>
              </w:r>
            </w:hyperlink>
          </w:p>
          <w:p w14:paraId="5ED11985" w14:textId="1A02C136" w:rsidR="00E37CE0" w:rsidRPr="00E37CE0" w:rsidRDefault="00E37CE0" w:rsidP="00E37CE0">
            <w:pPr>
              <w:pStyle w:val="af1"/>
              <w:widowControl/>
              <w:ind w:left="360"/>
              <w:jc w:val="both"/>
              <w:rPr>
                <w:color w:val="000000"/>
                <w:kern w:val="0"/>
              </w:rPr>
            </w:pPr>
            <w:r w:rsidRPr="00E37CE0">
              <w:rPr>
                <w:rFonts w:hint="eastAsia"/>
                <w:color w:val="000000"/>
                <w:kern w:val="0"/>
              </w:rPr>
              <w:t>針對本系統若有異常或漏洞，則通知</w:t>
            </w:r>
            <w:r w:rsidRPr="00E37CE0">
              <w:rPr>
                <w:rFonts w:hint="eastAsia"/>
                <w:color w:val="000000"/>
                <w:kern w:val="0"/>
              </w:rPr>
              <w:t xml:space="preserve">Vital </w:t>
            </w:r>
            <w:r>
              <w:rPr>
                <w:color w:val="000000"/>
                <w:kern w:val="0"/>
              </w:rPr>
              <w:t>CRM</w:t>
            </w:r>
            <w:r w:rsidRPr="00E37CE0">
              <w:rPr>
                <w:rFonts w:hint="eastAsia"/>
                <w:color w:val="000000"/>
                <w:kern w:val="0"/>
              </w:rPr>
              <w:t>的營運負責人員。並依照使用條款</w:t>
            </w:r>
            <w:r w:rsidRPr="00E37CE0">
              <w:rPr>
                <w:rFonts w:hint="eastAsia"/>
                <w:color w:val="000000"/>
                <w:kern w:val="0"/>
              </w:rPr>
              <w:t>(</w:t>
            </w:r>
            <w:r w:rsidRPr="00E37CE0">
              <w:rPr>
                <w:rFonts w:hint="eastAsia"/>
                <w:color w:val="000000"/>
                <w:kern w:val="0"/>
              </w:rPr>
              <w:t>參考如下</w:t>
            </w:r>
            <w:r w:rsidRPr="00E37CE0">
              <w:rPr>
                <w:rFonts w:hint="eastAsia"/>
                <w:color w:val="000000"/>
                <w:kern w:val="0"/>
              </w:rPr>
              <w:t>)</w:t>
            </w:r>
          </w:p>
          <w:p w14:paraId="16CCFDD4" w14:textId="1B4D10DF" w:rsidR="00E37CE0" w:rsidRPr="00E37CE0" w:rsidRDefault="00E37CE0" w:rsidP="00E37CE0">
            <w:pPr>
              <w:pStyle w:val="af1"/>
              <w:widowControl/>
              <w:ind w:left="360"/>
              <w:jc w:val="both"/>
              <w:rPr>
                <w:color w:val="000000"/>
                <w:kern w:val="0"/>
              </w:rPr>
            </w:pPr>
            <w:r w:rsidRPr="00E37CE0">
              <w:rPr>
                <w:color w:val="000000"/>
                <w:kern w:val="0"/>
              </w:rPr>
              <w:t>(</w:t>
            </w:r>
            <w:hyperlink r:id="rId11" w:history="1">
              <w:r w:rsidRPr="003B3BAC">
                <w:rPr>
                  <w:rStyle w:val="af5"/>
                  <w:kern w:val="0"/>
                </w:rPr>
                <w:t>https://www.gsscloud.com/tw/policies-terms</w:t>
              </w:r>
            </w:hyperlink>
            <w:r w:rsidRPr="00E37CE0">
              <w:rPr>
                <w:color w:val="000000"/>
                <w:kern w:val="0"/>
              </w:rPr>
              <w:t>)</w:t>
            </w:r>
          </w:p>
          <w:p w14:paraId="6D6D071B" w14:textId="513260D1" w:rsidR="00E37CE0" w:rsidRDefault="00E37CE0" w:rsidP="00E37CE0">
            <w:pPr>
              <w:pStyle w:val="af1"/>
              <w:widowControl/>
              <w:ind w:left="360"/>
              <w:jc w:val="both"/>
              <w:rPr>
                <w:color w:val="000000"/>
                <w:kern w:val="0"/>
              </w:rPr>
            </w:pPr>
            <w:r w:rsidRPr="00E37CE0">
              <w:rPr>
                <w:rFonts w:hint="eastAsia"/>
                <w:color w:val="000000"/>
                <w:kern w:val="0"/>
              </w:rPr>
              <w:t>程序進行通報。</w:t>
            </w:r>
          </w:p>
          <w:p w14:paraId="7D1E8A05" w14:textId="77777777" w:rsidR="00517C7F" w:rsidRDefault="004C3F45" w:rsidP="00843610">
            <w:pPr>
              <w:pStyle w:val="af1"/>
              <w:widowControl/>
              <w:ind w:leftChars="150" w:left="600" w:hangingChars="100" w:hanging="240"/>
              <w:jc w:val="both"/>
              <w:rPr>
                <w:color w:val="000000"/>
                <w:kern w:val="0"/>
              </w:rPr>
            </w:pPr>
            <w:r>
              <w:rPr>
                <w:color w:val="000000"/>
                <w:kern w:val="0"/>
              </w:rPr>
              <w:sym w:font="Wingdings 2" w:char="F0A3"/>
            </w:r>
            <w:r>
              <w:rPr>
                <w:rFonts w:hint="eastAsia"/>
                <w:color w:val="000000"/>
                <w:kern w:val="0"/>
              </w:rPr>
              <w:t>有第三方檢測團隊執行檢測：</w:t>
            </w:r>
          </w:p>
          <w:p w14:paraId="1FBEEA07" w14:textId="4868F226" w:rsidR="004C3F45" w:rsidRPr="00517C7F" w:rsidRDefault="00DF0FB9" w:rsidP="00517C7F">
            <w:pPr>
              <w:pStyle w:val="af1"/>
              <w:widowControl/>
              <w:ind w:left="628"/>
              <w:jc w:val="both"/>
              <w:rPr>
                <w:color w:val="A6A6A6" w:themeColor="background1" w:themeShade="A6"/>
              </w:rPr>
            </w:pPr>
            <w:r w:rsidRPr="00517C7F">
              <w:rPr>
                <w:rFonts w:hint="eastAsia"/>
                <w:color w:val="A6A6A6" w:themeColor="background1" w:themeShade="A6"/>
              </w:rPr>
              <w:t>(</w:t>
            </w:r>
            <w:r w:rsidR="00843610" w:rsidRPr="00517C7F">
              <w:rPr>
                <w:rFonts w:hint="eastAsia"/>
                <w:color w:val="A6A6A6" w:themeColor="background1" w:themeShade="A6"/>
              </w:rPr>
              <w:t>如有第三方檢測團隊協助，請提供相關資訊</w:t>
            </w:r>
            <w:r w:rsidRPr="00517C7F">
              <w:rPr>
                <w:rFonts w:hint="eastAsia"/>
                <w:color w:val="A6A6A6" w:themeColor="background1" w:themeShade="A6"/>
              </w:rPr>
              <w:t>)</w:t>
            </w:r>
          </w:p>
          <w:p w14:paraId="7A24C011" w14:textId="77777777" w:rsidR="004C3F45" w:rsidRPr="00F9684A" w:rsidRDefault="004C3F45" w:rsidP="00677CD8">
            <w:pPr>
              <w:pStyle w:val="af1"/>
              <w:widowControl/>
              <w:numPr>
                <w:ilvl w:val="0"/>
                <w:numId w:val="17"/>
              </w:numPr>
              <w:jc w:val="both"/>
              <w:rPr>
                <w:color w:val="000000"/>
                <w:kern w:val="0"/>
              </w:rPr>
            </w:pPr>
            <w:r w:rsidRPr="00F9684A">
              <w:rPr>
                <w:color w:val="000000"/>
                <w:kern w:val="0"/>
              </w:rPr>
              <w:t>產品安全</w:t>
            </w:r>
          </w:p>
          <w:p w14:paraId="6EE94ED9" w14:textId="1766876F" w:rsidR="00677CD8" w:rsidRDefault="00677CD8" w:rsidP="003575DE">
            <w:pPr>
              <w:pStyle w:val="af1"/>
              <w:widowControl/>
              <w:numPr>
                <w:ilvl w:val="0"/>
                <w:numId w:val="20"/>
              </w:numPr>
              <w:tabs>
                <w:tab w:val="left" w:pos="759"/>
              </w:tabs>
              <w:wordWrap w:val="0"/>
              <w:ind w:left="760" w:hanging="425"/>
              <w:jc w:val="both"/>
              <w:rPr>
                <w:color w:val="000000" w:themeColor="text1"/>
              </w:rPr>
            </w:pPr>
            <w:r>
              <w:rPr>
                <w:rFonts w:hint="eastAsia"/>
              </w:rPr>
              <w:lastRenderedPageBreak/>
              <w:t>請詳閱</w:t>
            </w:r>
            <w:r w:rsidRPr="007F557A">
              <w:rPr>
                <w:rFonts w:hint="eastAsia"/>
                <w:color w:val="000000" w:themeColor="text1"/>
              </w:rPr>
              <w:t>雲端服務安全性檢測個案編號</w:t>
            </w:r>
            <w:r w:rsidRPr="007F557A">
              <w:rPr>
                <w:rFonts w:hint="eastAsia"/>
                <w:color w:val="000000" w:themeColor="text1"/>
              </w:rPr>
              <w:t>C</w:t>
            </w:r>
            <w:r w:rsidRPr="007F557A">
              <w:rPr>
                <w:color w:val="000000" w:themeColor="text1"/>
              </w:rPr>
              <w:t>S-002</w:t>
            </w:r>
            <w:r w:rsidRPr="007F557A">
              <w:rPr>
                <w:rFonts w:hint="eastAsia"/>
                <w:color w:val="000000" w:themeColor="text1"/>
              </w:rPr>
              <w:t>(</w:t>
            </w:r>
            <w:r>
              <w:t>OWASP TOP</w:t>
            </w:r>
            <w:r w:rsidR="00517C7F">
              <w:t xml:space="preserve"> </w:t>
            </w:r>
            <w:r>
              <w:t xml:space="preserve">10 </w:t>
            </w:r>
            <w:r>
              <w:t>最新版應用程式弱點掃描</w:t>
            </w:r>
            <w:r w:rsidRPr="007F557A">
              <w:rPr>
                <w:rFonts w:hint="eastAsia"/>
                <w:color w:val="000000" w:themeColor="text1"/>
              </w:rPr>
              <w:t>)</w:t>
            </w:r>
          </w:p>
          <w:p w14:paraId="0782D2A5" w14:textId="77777777" w:rsidR="00677CD8" w:rsidRPr="003575DE" w:rsidRDefault="00677CD8" w:rsidP="003575DE">
            <w:pPr>
              <w:pStyle w:val="af1"/>
              <w:widowControl/>
              <w:numPr>
                <w:ilvl w:val="0"/>
                <w:numId w:val="20"/>
              </w:numPr>
              <w:tabs>
                <w:tab w:val="left" w:pos="759"/>
              </w:tabs>
              <w:wordWrap w:val="0"/>
              <w:ind w:left="760" w:hanging="425"/>
              <w:jc w:val="both"/>
              <w:rPr>
                <w:color w:val="000000" w:themeColor="text1"/>
              </w:rPr>
            </w:pPr>
            <w:r>
              <w:rPr>
                <w:rFonts w:hint="eastAsia"/>
              </w:rPr>
              <w:t>請詳閱</w:t>
            </w:r>
            <w:r w:rsidRPr="003575DE">
              <w:rPr>
                <w:rFonts w:hint="eastAsia"/>
                <w:color w:val="000000" w:themeColor="text1"/>
              </w:rPr>
              <w:t>雲端服務安全性檢測個案編號</w:t>
            </w:r>
            <w:r w:rsidRPr="003575DE">
              <w:rPr>
                <w:rFonts w:hint="eastAsia"/>
                <w:color w:val="000000" w:themeColor="text1"/>
              </w:rPr>
              <w:t>C</w:t>
            </w:r>
            <w:r w:rsidRPr="003575DE">
              <w:rPr>
                <w:color w:val="000000" w:themeColor="text1"/>
              </w:rPr>
              <w:t>S-00</w:t>
            </w:r>
            <w:r w:rsidRPr="003575DE">
              <w:rPr>
                <w:rFonts w:hint="eastAsia"/>
                <w:color w:val="000000" w:themeColor="text1"/>
              </w:rPr>
              <w:t>3(</w:t>
            </w:r>
            <w:r>
              <w:t>系統弱點掃描</w:t>
            </w:r>
            <w:r>
              <w:rPr>
                <w:rFonts w:hint="eastAsia"/>
              </w:rPr>
              <w:t>)</w:t>
            </w:r>
          </w:p>
          <w:p w14:paraId="40D7C880" w14:textId="77777777" w:rsidR="003575DE" w:rsidRPr="003575DE" w:rsidRDefault="003575DE" w:rsidP="00F37169">
            <w:pPr>
              <w:pStyle w:val="af1"/>
              <w:widowControl/>
              <w:numPr>
                <w:ilvl w:val="0"/>
                <w:numId w:val="20"/>
              </w:numPr>
              <w:tabs>
                <w:tab w:val="left" w:pos="759"/>
              </w:tabs>
              <w:wordWrap w:val="0"/>
              <w:ind w:left="987" w:hanging="652"/>
              <w:jc w:val="both"/>
              <w:rPr>
                <w:color w:val="000000" w:themeColor="text1"/>
              </w:rPr>
            </w:pPr>
            <w:r>
              <w:sym w:font="Wingdings 2" w:char="F0A3"/>
            </w:r>
            <w:r w:rsidR="00677CD8">
              <w:rPr>
                <w:rFonts w:hint="eastAsia"/>
              </w:rPr>
              <w:t>本雲端服務提供</w:t>
            </w:r>
            <w:r w:rsidR="00677CD8">
              <w:rPr>
                <w:rFonts w:hint="eastAsia"/>
              </w:rPr>
              <w:t>A</w:t>
            </w:r>
            <w:r w:rsidR="00677CD8">
              <w:t>pp</w:t>
            </w:r>
            <w:r w:rsidR="00677CD8">
              <w:rPr>
                <w:rFonts w:hint="eastAsia"/>
              </w:rPr>
              <w:t>，並取得</w:t>
            </w:r>
            <w:r w:rsidR="00677CD8" w:rsidRPr="003575DE">
              <w:rPr>
                <w:color w:val="000000"/>
                <w:kern w:val="0"/>
              </w:rPr>
              <w:t>行動應用</w:t>
            </w:r>
            <w:r w:rsidR="00677CD8" w:rsidRPr="003575DE">
              <w:rPr>
                <w:color w:val="000000"/>
                <w:kern w:val="0"/>
              </w:rPr>
              <w:t>App</w:t>
            </w:r>
            <w:r w:rsidR="00677CD8" w:rsidRPr="003575DE">
              <w:rPr>
                <w:color w:val="000000"/>
                <w:kern w:val="0"/>
              </w:rPr>
              <w:t>基本資安標章</w:t>
            </w:r>
            <w:r w:rsidR="00677CD8" w:rsidRPr="003575DE">
              <w:rPr>
                <w:rFonts w:hint="eastAsia"/>
                <w:color w:val="000000"/>
                <w:kern w:val="0"/>
              </w:rPr>
              <w:t>。</w:t>
            </w:r>
          </w:p>
          <w:p w14:paraId="3133B80F" w14:textId="77777777" w:rsidR="00677CD8" w:rsidRPr="003575DE" w:rsidRDefault="00677CD8" w:rsidP="00E52F1F">
            <w:pPr>
              <w:pStyle w:val="af1"/>
              <w:widowControl/>
              <w:tabs>
                <w:tab w:val="left" w:pos="759"/>
              </w:tabs>
              <w:wordWrap w:val="0"/>
              <w:ind w:left="1021"/>
              <w:jc w:val="both"/>
              <w:rPr>
                <w:color w:val="000000" w:themeColor="text1"/>
              </w:rPr>
            </w:pPr>
            <w:r>
              <w:rPr>
                <w:rFonts w:hint="eastAsia"/>
              </w:rPr>
              <w:t>A</w:t>
            </w:r>
            <w:r>
              <w:t>pp</w:t>
            </w:r>
            <w:r>
              <w:rPr>
                <w:rFonts w:hint="eastAsia"/>
              </w:rPr>
              <w:t>名稱：</w:t>
            </w:r>
            <w:r w:rsidRPr="003575DE">
              <w:rPr>
                <w:rFonts w:hint="eastAsia"/>
                <w:color w:val="A6A6A6" w:themeColor="background1" w:themeShade="A6"/>
                <w:u w:val="single" w:color="000000" w:themeColor="text1"/>
              </w:rPr>
              <w:t>請填本雲端服務提供之</w:t>
            </w:r>
            <w:r w:rsidRPr="003575DE">
              <w:rPr>
                <w:rFonts w:hint="eastAsia"/>
                <w:color w:val="A6A6A6" w:themeColor="background1" w:themeShade="A6"/>
                <w:u w:val="single" w:color="000000" w:themeColor="text1"/>
              </w:rPr>
              <w:t>A</w:t>
            </w:r>
            <w:r w:rsidRPr="003575DE">
              <w:rPr>
                <w:color w:val="A6A6A6" w:themeColor="background1" w:themeShade="A6"/>
                <w:u w:val="single" w:color="000000" w:themeColor="text1"/>
              </w:rPr>
              <w:t>pp</w:t>
            </w:r>
            <w:r w:rsidRPr="003575DE">
              <w:rPr>
                <w:rFonts w:hint="eastAsia"/>
                <w:color w:val="A6A6A6" w:themeColor="background1" w:themeShade="A6"/>
                <w:u w:val="single" w:color="000000" w:themeColor="text1"/>
              </w:rPr>
              <w:t>名稱</w:t>
            </w:r>
            <w:r w:rsidRPr="00F77754">
              <w:t xml:space="preserve">  </w:t>
            </w:r>
          </w:p>
          <w:p w14:paraId="4A9E7D74" w14:textId="77777777" w:rsidR="00131D41" w:rsidRDefault="00677CD8" w:rsidP="00131D41">
            <w:pPr>
              <w:pStyle w:val="af1"/>
              <w:widowControl/>
              <w:tabs>
                <w:tab w:val="left" w:pos="759"/>
              </w:tabs>
              <w:wordWrap w:val="0"/>
              <w:ind w:left="1021"/>
              <w:jc w:val="both"/>
            </w:pPr>
            <w:r>
              <w:sym w:font="Wingdings 2" w:char="F0A3"/>
            </w:r>
            <w:r>
              <w:t>A</w:t>
            </w:r>
            <w:r w:rsidRPr="00F77754">
              <w:t>ndroid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color w:val="A6A6A6" w:themeColor="background1" w:themeShade="A6"/>
                <w:u w:val="single" w:color="000000" w:themeColor="text1"/>
              </w:rPr>
              <w:t>請填版本號</w:t>
            </w:r>
            <w:r>
              <w:t xml:space="preserve">   </w:t>
            </w:r>
          </w:p>
          <w:p w14:paraId="2828DDF5" w14:textId="4A08B1EC" w:rsidR="004C3F45" w:rsidRDefault="00677CD8" w:rsidP="00131D41">
            <w:pPr>
              <w:pStyle w:val="af1"/>
              <w:widowControl/>
              <w:tabs>
                <w:tab w:val="left" w:pos="759"/>
              </w:tabs>
              <w:wordWrap w:val="0"/>
              <w:ind w:left="1021"/>
              <w:jc w:val="both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hint="eastAsia"/>
              </w:rPr>
              <w:sym w:font="Wingdings 2" w:char="F0A3"/>
            </w:r>
            <w:r>
              <w:rPr>
                <w:rFonts w:hint="eastAsia"/>
              </w:rPr>
              <w:t>i</w:t>
            </w:r>
            <w:r>
              <w:t>OS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color w:val="A6A6A6" w:themeColor="background1" w:themeShade="A6"/>
                <w:u w:val="single" w:color="000000" w:themeColor="text1"/>
              </w:rPr>
              <w:t>請填版本號</w:t>
            </w:r>
          </w:p>
        </w:tc>
      </w:tr>
      <w:tr w:rsidR="004C3F45" w:rsidRPr="002C6F73" w14:paraId="704CBE83" w14:textId="77777777" w:rsidTr="00112755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5CEA2F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090EDBC" w14:textId="069ABC8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廠商通過網路安全成熟度模型認證</w:t>
            </w:r>
            <w:r w:rsidRPr="004C3F45">
              <w:rPr>
                <w:color w:val="000000"/>
              </w:rPr>
              <w:t>(Cybersecurity Maturity Model Certification,</w:t>
            </w:r>
            <w:r w:rsidR="00517C7F">
              <w:rPr>
                <w:color w:val="000000"/>
              </w:rPr>
              <w:t xml:space="preserve"> </w:t>
            </w:r>
            <w:r w:rsidRPr="004C3F45">
              <w:rPr>
                <w:color w:val="000000"/>
              </w:rPr>
              <w:t>CMMC)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72FD050F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6FB80064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00F3E48F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-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D966" w:themeFill="accent4" w:themeFillTint="99"/>
            <w:vAlign w:val="center"/>
          </w:tcPr>
          <w:p w14:paraId="2793E88A" w14:textId="77777777" w:rsidR="004C3F45" w:rsidRPr="006352BE" w:rsidRDefault="004C3F45" w:rsidP="004C3F45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hint="eastAsia"/>
                <w:color w:val="A6A6A6" w:themeColor="background1" w:themeShade="A6"/>
              </w:rPr>
              <w:t>(</w:t>
            </w:r>
            <w:r w:rsidRPr="00A61501">
              <w:rPr>
                <w:rFonts w:hint="eastAsia"/>
                <w:color w:val="A6A6A6" w:themeColor="background1" w:themeShade="A6"/>
              </w:rPr>
              <w:t>為</w:t>
            </w:r>
            <w:r w:rsidR="00527091">
              <w:rPr>
                <w:rFonts w:hint="eastAsia"/>
                <w:color w:val="A6A6A6" w:themeColor="background1" w:themeShade="A6"/>
              </w:rPr>
              <w:t>訂購</w:t>
            </w:r>
            <w:r w:rsidRPr="00A61501">
              <w:rPr>
                <w:rFonts w:hint="eastAsia"/>
                <w:color w:val="A6A6A6" w:themeColor="background1" w:themeShade="A6"/>
              </w:rPr>
              <w:t>機關依個案評估有必要辦理時參考，廠商自行選擇是否填寫</w:t>
            </w:r>
            <w:r>
              <w:rPr>
                <w:rFonts w:hint="eastAsia"/>
                <w:color w:val="A6A6A6" w:themeColor="background1" w:themeShade="A6"/>
              </w:rPr>
              <w:t>)</w:t>
            </w:r>
          </w:p>
        </w:tc>
      </w:tr>
      <w:tr w:rsidR="004C3F45" w:rsidRPr="002C6F73" w14:paraId="205CD10F" w14:textId="77777777" w:rsidTr="00112755">
        <w:trPr>
          <w:trHeight w:val="390"/>
        </w:trPr>
        <w:tc>
          <w:tcPr>
            <w:tcW w:w="15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359EC3" w14:textId="77777777" w:rsidR="004C3F45" w:rsidRPr="004C3F45" w:rsidRDefault="004C3F45" w:rsidP="004C3F45">
            <w:pPr>
              <w:widowControl/>
              <w:snapToGrid/>
              <w:spacing w:line="240" w:lineRule="auto"/>
              <w:jc w:val="center"/>
              <w:rPr>
                <w:color w:val="000000"/>
              </w:rPr>
            </w:pPr>
            <w:r w:rsidRPr="004C3F45">
              <w:rPr>
                <w:color w:val="000000"/>
              </w:rPr>
              <w:t>資料安全</w:t>
            </w: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18881D" w14:textId="77777777" w:rsidR="004C3F45" w:rsidRPr="004C3F45" w:rsidRDefault="004C3F45" w:rsidP="004C3F45">
            <w:pPr>
              <w:rPr>
                <w:color w:val="000000"/>
              </w:rPr>
            </w:pPr>
            <w:r w:rsidRPr="004C3F45">
              <w:rPr>
                <w:color w:val="000000"/>
              </w:rPr>
              <w:t>未經機關審查同意，不得將雲端資訊系統或儲存資料移至本國以外地區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2AA23E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9EF8F7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AC210C5" w14:textId="77777777" w:rsidR="004C3F45" w:rsidRDefault="004C3F45" w:rsidP="004C3F45">
            <w:pPr>
              <w:jc w:val="center"/>
              <w:rPr>
                <w:rFonts w:ascii="標楷體" w:hAnsi="標楷體" w:cs="Calibri"/>
                <w:color w:val="000000"/>
                <w:sz w:val="28"/>
                <w:szCs w:val="28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20A24C3" w14:textId="307FAE7B" w:rsidR="00837AA3" w:rsidRDefault="002C6532" w:rsidP="00837AA3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 w:rsidR="00837AA3">
              <w:rPr>
                <w:rFonts w:hint="eastAsia"/>
                <w:b/>
                <w:color w:val="000000"/>
                <w:kern w:val="0"/>
              </w:rPr>
              <w:t>符合</w:t>
            </w:r>
            <w:r w:rsidR="00837AA3" w:rsidRPr="003C0CC1">
              <w:rPr>
                <w:b/>
                <w:color w:val="000000"/>
                <w:kern w:val="0"/>
              </w:rPr>
              <w:t>要求：</w:t>
            </w:r>
          </w:p>
          <w:p w14:paraId="0A314CD2" w14:textId="4B033241" w:rsidR="004C3F45" w:rsidRPr="00CB677E" w:rsidRDefault="002C6532" w:rsidP="00837AA3">
            <w:pPr>
              <w:rPr>
                <w:rFonts w:ascii="標楷體" w:hAnsi="標楷體" w:cs="Calibri"/>
                <w:color w:val="000000"/>
                <w:sz w:val="28"/>
                <w:szCs w:val="28"/>
                <w:highlight w:val="yellow"/>
              </w:rPr>
            </w:pPr>
            <w:r w:rsidRPr="002C6532">
              <w:rPr>
                <w:rFonts w:ascii="標楷體" w:hAnsi="標楷體" w:cs="Calibri" w:hint="eastAsia"/>
                <w:b/>
                <w:color w:val="000000"/>
                <w:kern w:val="0"/>
              </w:rPr>
              <w:t>本服務資料儲存於 Azure Japan (</w:t>
            </w:r>
            <w:r>
              <w:rPr>
                <w:rFonts w:ascii="標楷體" w:hAnsi="標楷體" w:cs="Calibri" w:hint="eastAsia"/>
                <w:b/>
                <w:color w:val="000000"/>
                <w:kern w:val="0"/>
              </w:rPr>
              <w:t>東日本與</w:t>
            </w:r>
            <w:r w:rsidRPr="002C6532">
              <w:rPr>
                <w:rFonts w:ascii="標楷體" w:hAnsi="標楷體" w:cs="Calibri" w:hint="eastAsia"/>
                <w:b/>
                <w:color w:val="000000"/>
                <w:kern w:val="0"/>
              </w:rPr>
              <w:t>西日本</w:t>
            </w:r>
            <w:r>
              <w:rPr>
                <w:rFonts w:ascii="標楷體" w:hAnsi="標楷體" w:cs="Calibri" w:hint="eastAsia"/>
                <w:b/>
                <w:color w:val="000000"/>
                <w:kern w:val="0"/>
              </w:rPr>
              <w:t>機房</w:t>
            </w:r>
            <w:r w:rsidRPr="002C6532">
              <w:rPr>
                <w:rFonts w:ascii="標楷體" w:hAnsi="標楷體" w:cs="Calibri" w:hint="eastAsia"/>
                <w:b/>
                <w:color w:val="000000"/>
                <w:kern w:val="0"/>
              </w:rPr>
              <w:t>)</w:t>
            </w:r>
          </w:p>
        </w:tc>
      </w:tr>
      <w:tr w:rsidR="004C3F45" w:rsidRPr="002C6F73" w14:paraId="0D1515A0" w14:textId="77777777" w:rsidTr="00112755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3CCEBD7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806436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資料於雲端服務之存取、備份及備援之實體所在地不得位於大陸地區</w:t>
            </w:r>
            <w:r w:rsidRPr="004C3F45">
              <w:rPr>
                <w:color w:val="000000"/>
              </w:rPr>
              <w:t>(</w:t>
            </w:r>
            <w:r w:rsidRPr="004C3F45">
              <w:rPr>
                <w:color w:val="000000"/>
              </w:rPr>
              <w:t>含香港及澳門地區</w:t>
            </w:r>
            <w:r w:rsidRPr="004C3F45">
              <w:rPr>
                <w:color w:val="000000"/>
              </w:rPr>
              <w:t>)</w:t>
            </w:r>
            <w:r w:rsidRPr="004C3F45">
              <w:rPr>
                <w:color w:val="000000"/>
              </w:rPr>
              <w:t>，且不得跨該等境內傳輸相關資料。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3911B92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DB9378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B53DDC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4C9CEF3" w14:textId="49735FE4" w:rsidR="004C3F45" w:rsidRPr="006352BE" w:rsidRDefault="002C6532" w:rsidP="00517C7F">
            <w:pPr>
              <w:widowControl/>
              <w:jc w:val="both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>
              <w:rPr>
                <w:rFonts w:hint="eastAsia"/>
                <w:b/>
                <w:color w:val="000000"/>
                <w:kern w:val="0"/>
              </w:rPr>
              <w:t>符合</w:t>
            </w:r>
            <w:r w:rsidRPr="003C0CC1">
              <w:rPr>
                <w:b/>
                <w:color w:val="000000"/>
                <w:kern w:val="0"/>
              </w:rPr>
              <w:t>要求：</w:t>
            </w:r>
            <w:r w:rsidRPr="004925B8">
              <w:rPr>
                <w:rFonts w:hint="eastAsia"/>
                <w:bCs/>
                <w:color w:val="000000"/>
                <w:kern w:val="0"/>
              </w:rPr>
              <w:t>本</w:t>
            </w:r>
            <w:r>
              <w:rPr>
                <w:rFonts w:hint="eastAsia"/>
                <w:bCs/>
                <w:color w:val="000000"/>
                <w:kern w:val="0"/>
              </w:rPr>
              <w:t>服務資料存於</w:t>
            </w:r>
            <w:r>
              <w:rPr>
                <w:rFonts w:hint="eastAsia"/>
              </w:rPr>
              <w:t>微軟</w:t>
            </w:r>
            <w:r>
              <w:rPr>
                <w:rFonts w:hint="eastAsia"/>
              </w:rPr>
              <w:t xml:space="preserve">Azure </w:t>
            </w:r>
            <w:r>
              <w:rPr>
                <w:rFonts w:hint="eastAsia"/>
              </w:rPr>
              <w:t>東日本機房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主要儲存地</w:t>
            </w:r>
            <w:r>
              <w:rPr>
                <w:rFonts w:hint="eastAsia"/>
              </w:rPr>
              <w:t xml:space="preserve">) </w:t>
            </w:r>
            <w:r>
              <w:rPr>
                <w:rFonts w:hint="eastAsia"/>
              </w:rPr>
              <w:t>與西日本機房</w:t>
            </w:r>
            <w:r>
              <w:rPr>
                <w:rFonts w:hint="eastAsia"/>
              </w:rPr>
              <w:t>(Azure</w:t>
            </w:r>
            <w:r>
              <w:rPr>
                <w:rFonts w:hint="eastAsia"/>
              </w:rPr>
              <w:t>備援區域</w:t>
            </w:r>
            <w:r>
              <w:rPr>
                <w:rFonts w:hint="eastAsia"/>
              </w:rPr>
              <w:t>)</w:t>
            </w:r>
            <w:r>
              <w:rPr>
                <w:rFonts w:hint="eastAsia"/>
              </w:rPr>
              <w:t>，資料無跨</w:t>
            </w:r>
            <w:r w:rsidRPr="004C3F45">
              <w:rPr>
                <w:color w:val="000000"/>
              </w:rPr>
              <w:t>大陸地區</w:t>
            </w:r>
            <w:r w:rsidRPr="004C3F45">
              <w:rPr>
                <w:color w:val="000000"/>
              </w:rPr>
              <w:t>(</w:t>
            </w:r>
            <w:r w:rsidRPr="004C3F45">
              <w:rPr>
                <w:color w:val="000000"/>
              </w:rPr>
              <w:t>含香港及澳門地區</w:t>
            </w:r>
            <w:r w:rsidRPr="004C3F45">
              <w:rPr>
                <w:color w:val="000000"/>
              </w:rPr>
              <w:t>)</w:t>
            </w:r>
            <w:r>
              <w:rPr>
                <w:rFonts w:hint="eastAsia"/>
                <w:color w:val="000000"/>
              </w:rPr>
              <w:t>傳輸。</w:t>
            </w:r>
          </w:p>
        </w:tc>
      </w:tr>
      <w:tr w:rsidR="004C3F45" w:rsidRPr="002C6F73" w14:paraId="3BAEE3DA" w14:textId="77777777" w:rsidTr="00112755">
        <w:trPr>
          <w:trHeight w:val="390"/>
        </w:trPr>
        <w:tc>
          <w:tcPr>
            <w:tcW w:w="15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EB4A54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</w:p>
        </w:tc>
        <w:tc>
          <w:tcPr>
            <w:tcW w:w="54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8F62FD" w14:textId="77777777" w:rsidR="004C3F45" w:rsidRPr="004C3F45" w:rsidRDefault="004C3F45" w:rsidP="004C3F45">
            <w:pPr>
              <w:widowControl/>
              <w:rPr>
                <w:color w:val="000000"/>
                <w:kern w:val="0"/>
              </w:rPr>
            </w:pPr>
            <w:r w:rsidRPr="004C3F45">
              <w:rPr>
                <w:color w:val="000000"/>
              </w:rPr>
              <w:t>廠商對於虛擬主機平台內之虛擬主機映像檔，應強化其儲存與使用安全並提供佐證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D56218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2118EB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DC5E648" w14:textId="77777777" w:rsidR="004C3F45" w:rsidRPr="006352BE" w:rsidRDefault="004C3F45" w:rsidP="004C3F45">
            <w:pPr>
              <w:widowControl/>
              <w:jc w:val="center"/>
              <w:rPr>
                <w:rFonts w:ascii="標楷體" w:hAnsi="標楷體" w:cs="Calibri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sz w:val="28"/>
                <w:szCs w:val="28"/>
              </w:rPr>
              <w:t>◎</w:t>
            </w:r>
          </w:p>
        </w:tc>
        <w:tc>
          <w:tcPr>
            <w:tcW w:w="646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ADE169C" w14:textId="77777777" w:rsidR="004C3F45" w:rsidRDefault="0007033C" w:rsidP="000506B4">
            <w:pPr>
              <w:widowControl/>
              <w:jc w:val="both"/>
              <w:rPr>
                <w:b/>
                <w:color w:val="000000"/>
                <w:kern w:val="0"/>
              </w:rPr>
            </w:pPr>
            <w:r>
              <w:rPr>
                <w:rFonts w:hint="eastAsia"/>
                <w:b/>
                <w:color w:val="000000"/>
                <w:kern w:val="0"/>
              </w:rPr>
              <w:sym w:font="Wingdings 2" w:char="F0A2"/>
            </w:r>
            <w:r>
              <w:rPr>
                <w:rFonts w:hint="eastAsia"/>
                <w:b/>
                <w:color w:val="000000"/>
                <w:kern w:val="0"/>
              </w:rPr>
              <w:t>符合</w:t>
            </w:r>
            <w:r w:rsidRPr="003C0CC1">
              <w:rPr>
                <w:b/>
                <w:color w:val="000000"/>
                <w:kern w:val="0"/>
              </w:rPr>
              <w:t>要求：</w:t>
            </w:r>
            <w:r>
              <w:rPr>
                <w:rFonts w:hint="eastAsia"/>
                <w:b/>
                <w:color w:val="000000"/>
                <w:kern w:val="0"/>
              </w:rPr>
              <w:t>於</w:t>
            </w:r>
            <w:r>
              <w:rPr>
                <w:b/>
                <w:color w:val="000000"/>
                <w:kern w:val="0"/>
              </w:rPr>
              <w:t xml:space="preserve">Azure </w:t>
            </w:r>
            <w:r>
              <w:rPr>
                <w:rFonts w:hint="eastAsia"/>
                <w:b/>
                <w:color w:val="000000"/>
                <w:kern w:val="0"/>
              </w:rPr>
              <w:t>平台，初始化虛擬主機之後並不儲存映像檔案。虛擬機的備份，透過</w:t>
            </w:r>
            <w:r>
              <w:rPr>
                <w:b/>
                <w:color w:val="000000"/>
                <w:kern w:val="0"/>
              </w:rPr>
              <w:t xml:space="preserve"> Azure Backup </w:t>
            </w:r>
            <w:r>
              <w:rPr>
                <w:rFonts w:hint="eastAsia"/>
                <w:b/>
                <w:color w:val="000000"/>
                <w:kern w:val="0"/>
              </w:rPr>
              <w:t>服務也是透過角色權限的存取控管機制。</w:t>
            </w:r>
          </w:p>
          <w:p w14:paraId="3C203C1C" w14:textId="38BA7F72" w:rsidR="00424BB4" w:rsidRPr="003B3BAC" w:rsidRDefault="003B3BAC" w:rsidP="003B3BAC">
            <w:pPr>
              <w:widowControl/>
              <w:jc w:val="both"/>
              <w:rPr>
                <w:rFonts w:ascii="標楷體" w:hAnsi="標楷體" w:cs="Calibri" w:hint="eastAsia"/>
                <w:color w:val="000000"/>
                <w:kern w:val="0"/>
              </w:rPr>
            </w:pPr>
            <w:r>
              <w:rPr>
                <w:rFonts w:ascii="標楷體" w:hAnsi="標楷體" w:cs="Calibri" w:hint="eastAsia"/>
                <w:color w:val="000000"/>
                <w:kern w:val="0"/>
              </w:rPr>
              <w:lastRenderedPageBreak/>
              <w:t>參考表後：“</w:t>
            </w:r>
            <w:r w:rsidRPr="00967B78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備份資料安全的設定</w:t>
            </w:r>
            <w:r>
              <w:rPr>
                <w:rFonts w:ascii="標楷體" w:hAnsi="標楷體" w:cs="Calibri" w:hint="eastAsia"/>
                <w:color w:val="000000"/>
                <w:kern w:val="0"/>
              </w:rPr>
              <w:t>”、以及“</w:t>
            </w:r>
            <w:r w:rsidRPr="00967B78">
              <w:rPr>
                <w:rFonts w:ascii="標楷體" w:hAnsi="標楷體" w:cs="Calibri" w:hint="eastAsia"/>
                <w:b/>
                <w:bCs/>
                <w:color w:val="000000"/>
                <w:kern w:val="0"/>
              </w:rPr>
              <w:t>存取權限的角色設定</w:t>
            </w:r>
            <w:r>
              <w:rPr>
                <w:rFonts w:ascii="標楷體" w:hAnsi="標楷體" w:cs="Calibri" w:hint="eastAsia"/>
                <w:color w:val="000000"/>
                <w:kern w:val="0"/>
              </w:rPr>
              <w:t>”。</w:t>
            </w:r>
          </w:p>
        </w:tc>
      </w:tr>
    </w:tbl>
    <w:p w14:paraId="50E8B3D7" w14:textId="57A98BEB" w:rsidR="003B3BAC" w:rsidRDefault="003B3BAC" w:rsidP="00BE4A34">
      <w:r>
        <w:rPr>
          <w:rFonts w:hint="eastAsia"/>
        </w:rPr>
        <w:lastRenderedPageBreak/>
        <w:t>資料安全：</w:t>
      </w:r>
    </w:p>
    <w:p w14:paraId="7848B4C0" w14:textId="1E69ACC3" w:rsidR="003B3BAC" w:rsidRDefault="003B3BAC" w:rsidP="003B3BAC">
      <w:pPr>
        <w:pStyle w:val="af1"/>
        <w:numPr>
          <w:ilvl w:val="0"/>
          <w:numId w:val="23"/>
        </w:numPr>
      </w:pPr>
      <w:r>
        <w:rPr>
          <w:rFonts w:hint="eastAsia"/>
          <w:noProof/>
        </w:rPr>
        <w:drawing>
          <wp:anchor distT="0" distB="0" distL="114300" distR="114300" simplePos="0" relativeHeight="251681792" behindDoc="0" locked="0" layoutInCell="1" allowOverlap="0" wp14:anchorId="04B464AC" wp14:editId="07C49C46">
            <wp:simplePos x="0" y="0"/>
            <wp:positionH relativeFrom="column">
              <wp:posOffset>8255</wp:posOffset>
            </wp:positionH>
            <wp:positionV relativeFrom="paragraph">
              <wp:posOffset>327025</wp:posOffset>
            </wp:positionV>
            <wp:extent cx="7200000" cy="3703172"/>
            <wp:effectExtent l="0" t="0" r="1270" b="5715"/>
            <wp:wrapTopAndBottom/>
            <wp:docPr id="1522629519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629519" name="圖片 1522629519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0" cy="37031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</w:rPr>
        <w:t>備份資料的設定</w:t>
      </w:r>
    </w:p>
    <w:p w14:paraId="569E5BD1" w14:textId="0C440EB2" w:rsidR="003B3BAC" w:rsidRDefault="00967B78" w:rsidP="003B3BAC">
      <w:pPr>
        <w:pStyle w:val="af1"/>
        <w:numPr>
          <w:ilvl w:val="0"/>
          <w:numId w:val="23"/>
        </w:numPr>
      </w:pPr>
      <w:r>
        <w:rPr>
          <w:rFonts w:hint="eastAsia"/>
          <w:noProof/>
        </w:rPr>
        <w:lastRenderedPageBreak/>
        <w:drawing>
          <wp:anchor distT="0" distB="0" distL="114300" distR="114300" simplePos="0" relativeHeight="251682816" behindDoc="0" locked="0" layoutInCell="1" allowOverlap="0" wp14:anchorId="5B4EF50F" wp14:editId="61154352">
            <wp:simplePos x="0" y="0"/>
            <wp:positionH relativeFrom="column">
              <wp:posOffset>0</wp:posOffset>
            </wp:positionH>
            <wp:positionV relativeFrom="paragraph">
              <wp:posOffset>375285</wp:posOffset>
            </wp:positionV>
            <wp:extent cx="7200000" cy="3898735"/>
            <wp:effectExtent l="0" t="0" r="1270" b="635"/>
            <wp:wrapTopAndBottom/>
            <wp:docPr id="1451879786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1879786" name="圖片 1451879786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00000" cy="3898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3BAC">
        <w:rPr>
          <w:rFonts w:ascii="標楷體" w:hAnsi="標楷體" w:cs="Calibri" w:hint="eastAsia"/>
          <w:color w:val="000000"/>
          <w:kern w:val="0"/>
        </w:rPr>
        <w:t>存取權限的角色設定</w:t>
      </w:r>
    </w:p>
    <w:p w14:paraId="4D5EBC8A" w14:textId="602AB486" w:rsidR="003B3BAC" w:rsidRDefault="003B3BAC" w:rsidP="00BE4A34"/>
    <w:p w14:paraId="654A011C" w14:textId="50D0C41A" w:rsidR="003B3BAC" w:rsidRDefault="003B3BAC" w:rsidP="00BE4A34"/>
    <w:p w14:paraId="7B4442B8" w14:textId="14B8FA19" w:rsidR="003B3BAC" w:rsidRDefault="003B3BAC" w:rsidP="00BE4A34">
      <w:pPr>
        <w:rPr>
          <w:rFonts w:hint="eastAsia"/>
        </w:rPr>
      </w:pPr>
    </w:p>
    <w:p w14:paraId="16954764" w14:textId="1D1A127D" w:rsidR="003B3BAC" w:rsidRDefault="003B3BAC" w:rsidP="00BE4A34">
      <w:pPr>
        <w:rPr>
          <w:rFonts w:hint="eastAsia"/>
        </w:rPr>
      </w:pPr>
    </w:p>
    <w:sectPr w:rsidR="003B3BAC" w:rsidSect="00BE4A34">
      <w:pgSz w:w="16838" w:h="11906" w:orient="landscape"/>
      <w:pgMar w:top="1474" w:right="567" w:bottom="1474" w:left="851" w:header="510" w:footer="0" w:gutter="0"/>
      <w:cols w:space="720"/>
      <w:formProt w:val="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74F9F4" w14:textId="77777777" w:rsidR="00880FBD" w:rsidRDefault="00880FBD">
      <w:pPr>
        <w:spacing w:line="240" w:lineRule="auto"/>
      </w:pPr>
      <w:r>
        <w:separator/>
      </w:r>
    </w:p>
  </w:endnote>
  <w:endnote w:type="continuationSeparator" w:id="0">
    <w:p w14:paraId="451F477E" w14:textId="77777777" w:rsidR="00880FBD" w:rsidRDefault="00880FB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altName w:val="微軟正黑體"/>
    <w:panose1 w:val="02010601000101010101"/>
    <w:charset w:val="88"/>
    <w:family w:val="script"/>
    <w:pitch w:val="fixed"/>
    <w:sig w:usb0="00000003" w:usb1="080E0000" w:usb2="00000016" w:usb3="00000000" w:csb0="00100001" w:csb1="00000000"/>
  </w:font>
  <w:font w:name="Liberation Sans">
    <w:altName w:val="Malgun Gothic Semilight"/>
    <w:panose1 w:val="020B0604020202020204"/>
    <w:charset w:val="88"/>
    <w:family w:val="swiss"/>
    <w:pitch w:val="variable"/>
    <w:sig w:usb0="E0000AFF" w:usb1="500078FF" w:usb2="00000021" w:usb3="00000000" w:csb0="000001BF" w:csb1="00000000"/>
  </w:font>
  <w:font w:name="微軟正黑體">
    <w:altName w:val="Microsoft JhengHei"/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989205925"/>
      <w:docPartObj>
        <w:docPartGallery w:val="Page Numbers (Bottom of Page)"/>
        <w:docPartUnique/>
      </w:docPartObj>
    </w:sdtPr>
    <w:sdtContent>
      <w:p w14:paraId="78224F00" w14:textId="1971F40C" w:rsidR="00BE4A34" w:rsidRDefault="00BE4A34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36FA" w:rsidRPr="000436FA">
          <w:rPr>
            <w:noProof/>
            <w:lang w:val="zh-TW"/>
          </w:rPr>
          <w:t>5</w:t>
        </w:r>
        <w:r>
          <w:fldChar w:fldCharType="end"/>
        </w:r>
      </w:p>
    </w:sdtContent>
  </w:sdt>
  <w:p w14:paraId="573D9F45" w14:textId="77777777" w:rsidR="00BE4A34" w:rsidRDefault="00BE4A34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814A8B" w14:textId="77777777" w:rsidR="00880FBD" w:rsidRDefault="00880FBD">
      <w:pPr>
        <w:spacing w:line="240" w:lineRule="auto"/>
      </w:pPr>
      <w:r>
        <w:separator/>
      </w:r>
    </w:p>
  </w:footnote>
  <w:footnote w:type="continuationSeparator" w:id="0">
    <w:p w14:paraId="473EF643" w14:textId="77777777" w:rsidR="00880FBD" w:rsidRDefault="00880FB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958EF" w14:textId="44CF5D00" w:rsidR="000208F5" w:rsidRDefault="00015C2A">
    <w:pPr>
      <w:pStyle w:val="af"/>
    </w:pPr>
    <w:r>
      <w:rPr>
        <w:rFonts w:hint="eastAsia"/>
      </w:rPr>
      <w:t xml:space="preserve">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71717"/>
    <w:multiLevelType w:val="hybridMultilevel"/>
    <w:tmpl w:val="19646586"/>
    <w:lvl w:ilvl="0" w:tplc="68AE73BC">
      <w:start w:val="1"/>
      <w:numFmt w:val="decimal"/>
      <w:lvlText w:val="(%1)"/>
      <w:lvlJc w:val="left"/>
      <w:pPr>
        <w:ind w:left="480" w:hanging="48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25943A7"/>
    <w:multiLevelType w:val="hybridMultilevel"/>
    <w:tmpl w:val="28A6C5AC"/>
    <w:lvl w:ilvl="0" w:tplc="BAC0F420">
      <w:start w:val="1"/>
      <w:numFmt w:val="bullet"/>
      <w:lvlText w:val=""/>
      <w:lvlJc w:val="left"/>
      <w:pPr>
        <w:ind w:left="66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8" w:hanging="480"/>
      </w:pPr>
      <w:rPr>
        <w:rFonts w:ascii="Wingdings" w:hAnsi="Wingdings" w:hint="default"/>
      </w:rPr>
    </w:lvl>
  </w:abstractNum>
  <w:abstractNum w:abstractNumId="2" w15:restartNumberingAfterBreak="0">
    <w:nsid w:val="098A2D42"/>
    <w:multiLevelType w:val="multilevel"/>
    <w:tmpl w:val="DD9C2FF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B264F4A"/>
    <w:multiLevelType w:val="hybridMultilevel"/>
    <w:tmpl w:val="42B48978"/>
    <w:lvl w:ilvl="0" w:tplc="20B64EA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CEA156A"/>
    <w:multiLevelType w:val="hybridMultilevel"/>
    <w:tmpl w:val="4D82D5C0"/>
    <w:lvl w:ilvl="0" w:tplc="66121736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101F17B3"/>
    <w:multiLevelType w:val="hybridMultilevel"/>
    <w:tmpl w:val="788E4202"/>
    <w:lvl w:ilvl="0" w:tplc="60307DD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FDD1111"/>
    <w:multiLevelType w:val="hybridMultilevel"/>
    <w:tmpl w:val="68888DD0"/>
    <w:lvl w:ilvl="0" w:tplc="68AE73BC">
      <w:start w:val="1"/>
      <w:numFmt w:val="decimal"/>
      <w:lvlText w:val="(%1)"/>
      <w:lvlJc w:val="left"/>
      <w:pPr>
        <w:ind w:left="36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50734BC"/>
    <w:multiLevelType w:val="hybridMultilevel"/>
    <w:tmpl w:val="8034DFA4"/>
    <w:lvl w:ilvl="0" w:tplc="66121736">
      <w:start w:val="1"/>
      <w:numFmt w:val="decimal"/>
      <w:lvlText w:val="%1."/>
      <w:lvlJc w:val="left"/>
      <w:pPr>
        <w:ind w:left="480" w:hanging="48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52C361B"/>
    <w:multiLevelType w:val="hybridMultilevel"/>
    <w:tmpl w:val="C08EBB08"/>
    <w:lvl w:ilvl="0" w:tplc="3BA22B76">
      <w:start w:val="1"/>
      <w:numFmt w:val="decimal"/>
      <w:lvlText w:val="(%1)"/>
      <w:lvlJc w:val="left"/>
      <w:pPr>
        <w:ind w:left="554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154" w:hanging="480"/>
      </w:pPr>
    </w:lvl>
    <w:lvl w:ilvl="2" w:tplc="0409001B" w:tentative="1">
      <w:start w:val="1"/>
      <w:numFmt w:val="lowerRoman"/>
      <w:lvlText w:val="%3."/>
      <w:lvlJc w:val="right"/>
      <w:pPr>
        <w:ind w:left="1634" w:hanging="480"/>
      </w:pPr>
    </w:lvl>
    <w:lvl w:ilvl="3" w:tplc="0409000F" w:tentative="1">
      <w:start w:val="1"/>
      <w:numFmt w:val="decimal"/>
      <w:lvlText w:val="%4."/>
      <w:lvlJc w:val="left"/>
      <w:pPr>
        <w:ind w:left="211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94" w:hanging="480"/>
      </w:pPr>
    </w:lvl>
    <w:lvl w:ilvl="5" w:tplc="0409001B" w:tentative="1">
      <w:start w:val="1"/>
      <w:numFmt w:val="lowerRoman"/>
      <w:lvlText w:val="%6."/>
      <w:lvlJc w:val="right"/>
      <w:pPr>
        <w:ind w:left="3074" w:hanging="480"/>
      </w:pPr>
    </w:lvl>
    <w:lvl w:ilvl="6" w:tplc="0409000F" w:tentative="1">
      <w:start w:val="1"/>
      <w:numFmt w:val="decimal"/>
      <w:lvlText w:val="%7."/>
      <w:lvlJc w:val="left"/>
      <w:pPr>
        <w:ind w:left="355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34" w:hanging="480"/>
      </w:pPr>
    </w:lvl>
    <w:lvl w:ilvl="8" w:tplc="0409001B" w:tentative="1">
      <w:start w:val="1"/>
      <w:numFmt w:val="lowerRoman"/>
      <w:lvlText w:val="%9."/>
      <w:lvlJc w:val="right"/>
      <w:pPr>
        <w:ind w:left="4514" w:hanging="480"/>
      </w:pPr>
    </w:lvl>
  </w:abstractNum>
  <w:abstractNum w:abstractNumId="9" w15:restartNumberingAfterBreak="0">
    <w:nsid w:val="389B3EDA"/>
    <w:multiLevelType w:val="hybridMultilevel"/>
    <w:tmpl w:val="FCC245C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E1B4911"/>
    <w:multiLevelType w:val="hybridMultilevel"/>
    <w:tmpl w:val="55F4026A"/>
    <w:lvl w:ilvl="0" w:tplc="B88428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47A308D7"/>
    <w:multiLevelType w:val="hybridMultilevel"/>
    <w:tmpl w:val="230CE69C"/>
    <w:lvl w:ilvl="0" w:tplc="ED8A5B16">
      <w:start w:val="1"/>
      <w:numFmt w:val="decimal"/>
      <w:lvlText w:val="(%1)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4BD85380"/>
    <w:multiLevelType w:val="hybridMultilevel"/>
    <w:tmpl w:val="55F4026A"/>
    <w:lvl w:ilvl="0" w:tplc="B88428E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6525A30"/>
    <w:multiLevelType w:val="hybridMultilevel"/>
    <w:tmpl w:val="6DB65E08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color w:val="000000" w:themeColor="text1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64864435"/>
    <w:multiLevelType w:val="hybridMultilevel"/>
    <w:tmpl w:val="ADD09FB6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66C96FA5"/>
    <w:multiLevelType w:val="hybridMultilevel"/>
    <w:tmpl w:val="955676A2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67B6727F"/>
    <w:multiLevelType w:val="multilevel"/>
    <w:tmpl w:val="79E025D8"/>
    <w:lvl w:ilvl="0">
      <w:start w:val="1"/>
      <w:numFmt w:val="decimal"/>
      <w:lvlText w:val="(%1)"/>
      <w:lvlJc w:val="left"/>
      <w:pPr>
        <w:tabs>
          <w:tab w:val="num" w:pos="0"/>
        </w:tabs>
        <w:ind w:left="360" w:hanging="360"/>
      </w:pPr>
      <w:rPr>
        <w:color w:val="7F7F7F" w:themeColor="text1" w:themeTint="80"/>
      </w:rPr>
    </w:lvl>
    <w:lvl w:ilvl="1">
      <w:start w:val="1"/>
      <w:numFmt w:val="ideographTraditional"/>
      <w:lvlText w:val="%2、"/>
      <w:lvlJc w:val="left"/>
      <w:pPr>
        <w:tabs>
          <w:tab w:val="num" w:pos="0"/>
        </w:tabs>
        <w:ind w:left="960" w:hanging="48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4320" w:hanging="480"/>
      </w:pPr>
    </w:lvl>
  </w:abstractNum>
  <w:abstractNum w:abstractNumId="17" w15:restartNumberingAfterBreak="0">
    <w:nsid w:val="69C62220"/>
    <w:multiLevelType w:val="hybridMultilevel"/>
    <w:tmpl w:val="D53A916C"/>
    <w:lvl w:ilvl="0" w:tplc="66121736">
      <w:start w:val="1"/>
      <w:numFmt w:val="decimal"/>
      <w:lvlText w:val="%1."/>
      <w:lvlJc w:val="left"/>
      <w:pPr>
        <w:ind w:left="360" w:hanging="360"/>
      </w:pPr>
      <w:rPr>
        <w:rFonts w:hint="eastAsia"/>
        <w:b w:val="0"/>
        <w:i w:val="0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6D615F22"/>
    <w:multiLevelType w:val="hybridMultilevel"/>
    <w:tmpl w:val="D522F1A8"/>
    <w:lvl w:ilvl="0" w:tplc="B0EE165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6E707EEE"/>
    <w:multiLevelType w:val="hybridMultilevel"/>
    <w:tmpl w:val="941EDF2A"/>
    <w:lvl w:ilvl="0" w:tplc="738E75FE">
      <w:start w:val="1"/>
      <w:numFmt w:val="bullet"/>
      <w:suff w:val="nothing"/>
      <w:lvlText w:val=""/>
      <w:lvlJc w:val="left"/>
      <w:pPr>
        <w:ind w:left="480" w:hanging="480"/>
      </w:pPr>
      <w:rPr>
        <w:rFonts w:ascii="Wingdings" w:hAnsi="Wingdings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79A7526E"/>
    <w:multiLevelType w:val="hybridMultilevel"/>
    <w:tmpl w:val="68888DD0"/>
    <w:lvl w:ilvl="0" w:tplc="68AE73BC">
      <w:start w:val="1"/>
      <w:numFmt w:val="decimal"/>
      <w:lvlText w:val="(%1)"/>
      <w:lvlJc w:val="left"/>
      <w:pPr>
        <w:ind w:left="360" w:hanging="360"/>
      </w:pPr>
      <w:rPr>
        <w:rFonts w:hint="eastAsia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7E246EF4"/>
    <w:multiLevelType w:val="hybridMultilevel"/>
    <w:tmpl w:val="A5ECF96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7F18007B"/>
    <w:multiLevelType w:val="hybridMultilevel"/>
    <w:tmpl w:val="27FEA8DE"/>
    <w:lvl w:ilvl="0" w:tplc="BAC0F420">
      <w:start w:val="1"/>
      <w:numFmt w:val="bullet"/>
      <w:lvlText w:val=""/>
      <w:lvlJc w:val="left"/>
      <w:pPr>
        <w:ind w:left="668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48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28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8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88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68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8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28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8" w:hanging="480"/>
      </w:pPr>
      <w:rPr>
        <w:rFonts w:ascii="Wingdings" w:hAnsi="Wingdings" w:hint="default"/>
      </w:rPr>
    </w:lvl>
  </w:abstractNum>
  <w:num w:numId="1" w16cid:durableId="1817717168">
    <w:abstractNumId w:val="16"/>
  </w:num>
  <w:num w:numId="2" w16cid:durableId="1743329019">
    <w:abstractNumId w:val="2"/>
  </w:num>
  <w:num w:numId="3" w16cid:durableId="669986472">
    <w:abstractNumId w:val="3"/>
  </w:num>
  <w:num w:numId="4" w16cid:durableId="1577082998">
    <w:abstractNumId w:val="5"/>
  </w:num>
  <w:num w:numId="5" w16cid:durableId="791435927">
    <w:abstractNumId w:val="7"/>
  </w:num>
  <w:num w:numId="6" w16cid:durableId="1337881463">
    <w:abstractNumId w:val="22"/>
  </w:num>
  <w:num w:numId="7" w16cid:durableId="723404300">
    <w:abstractNumId w:val="1"/>
  </w:num>
  <w:num w:numId="8" w16cid:durableId="1631666318">
    <w:abstractNumId w:val="10"/>
  </w:num>
  <w:num w:numId="9" w16cid:durableId="1711955694">
    <w:abstractNumId w:val="12"/>
  </w:num>
  <w:num w:numId="10" w16cid:durableId="55856671">
    <w:abstractNumId w:val="15"/>
  </w:num>
  <w:num w:numId="11" w16cid:durableId="1557856436">
    <w:abstractNumId w:val="20"/>
  </w:num>
  <w:num w:numId="12" w16cid:durableId="1932080958">
    <w:abstractNumId w:val="0"/>
  </w:num>
  <w:num w:numId="13" w16cid:durableId="559756796">
    <w:abstractNumId w:val="6"/>
  </w:num>
  <w:num w:numId="14" w16cid:durableId="1585188752">
    <w:abstractNumId w:val="17"/>
  </w:num>
  <w:num w:numId="15" w16cid:durableId="1454518300">
    <w:abstractNumId w:val="14"/>
  </w:num>
  <w:num w:numId="16" w16cid:durableId="89005989">
    <w:abstractNumId w:val="13"/>
  </w:num>
  <w:num w:numId="17" w16cid:durableId="810367550">
    <w:abstractNumId w:val="18"/>
  </w:num>
  <w:num w:numId="18" w16cid:durableId="980843487">
    <w:abstractNumId w:val="4"/>
  </w:num>
  <w:num w:numId="19" w16cid:durableId="1619798439">
    <w:abstractNumId w:val="8"/>
  </w:num>
  <w:num w:numId="20" w16cid:durableId="2121143178">
    <w:abstractNumId w:val="11"/>
  </w:num>
  <w:num w:numId="21" w16cid:durableId="1877086631">
    <w:abstractNumId w:val="19"/>
  </w:num>
  <w:num w:numId="22" w16cid:durableId="1349330482">
    <w:abstractNumId w:val="21"/>
  </w:num>
  <w:num w:numId="23" w16cid:durableId="94230035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36EB"/>
    <w:rsid w:val="000014F4"/>
    <w:rsid w:val="00004F8D"/>
    <w:rsid w:val="00015C2A"/>
    <w:rsid w:val="000208F5"/>
    <w:rsid w:val="000436FA"/>
    <w:rsid w:val="000506B4"/>
    <w:rsid w:val="00060DC5"/>
    <w:rsid w:val="0007033C"/>
    <w:rsid w:val="000831D4"/>
    <w:rsid w:val="00087DCA"/>
    <w:rsid w:val="000933C9"/>
    <w:rsid w:val="000B173D"/>
    <w:rsid w:val="000B568F"/>
    <w:rsid w:val="000F2392"/>
    <w:rsid w:val="001027FA"/>
    <w:rsid w:val="00112755"/>
    <w:rsid w:val="00125D0A"/>
    <w:rsid w:val="00131D41"/>
    <w:rsid w:val="001372CA"/>
    <w:rsid w:val="00187D41"/>
    <w:rsid w:val="001937CA"/>
    <w:rsid w:val="001D3892"/>
    <w:rsid w:val="002013EB"/>
    <w:rsid w:val="002114B5"/>
    <w:rsid w:val="002233F1"/>
    <w:rsid w:val="00251820"/>
    <w:rsid w:val="00266B38"/>
    <w:rsid w:val="002735AC"/>
    <w:rsid w:val="00287B93"/>
    <w:rsid w:val="00294B49"/>
    <w:rsid w:val="002A10C0"/>
    <w:rsid w:val="002A3E3D"/>
    <w:rsid w:val="002C6472"/>
    <w:rsid w:val="002C6532"/>
    <w:rsid w:val="002C6F73"/>
    <w:rsid w:val="002D4A14"/>
    <w:rsid w:val="002D553A"/>
    <w:rsid w:val="002E3149"/>
    <w:rsid w:val="002F1F31"/>
    <w:rsid w:val="002F2777"/>
    <w:rsid w:val="00301434"/>
    <w:rsid w:val="003448DB"/>
    <w:rsid w:val="00346594"/>
    <w:rsid w:val="003575DE"/>
    <w:rsid w:val="00386C59"/>
    <w:rsid w:val="0039124A"/>
    <w:rsid w:val="00392D41"/>
    <w:rsid w:val="003B083E"/>
    <w:rsid w:val="003B3BAC"/>
    <w:rsid w:val="003C0CC1"/>
    <w:rsid w:val="003C6073"/>
    <w:rsid w:val="003D005C"/>
    <w:rsid w:val="003F2E1E"/>
    <w:rsid w:val="004043E2"/>
    <w:rsid w:val="00416214"/>
    <w:rsid w:val="00424BB4"/>
    <w:rsid w:val="0044480C"/>
    <w:rsid w:val="00455A6B"/>
    <w:rsid w:val="0047100D"/>
    <w:rsid w:val="00472366"/>
    <w:rsid w:val="00474558"/>
    <w:rsid w:val="00474D08"/>
    <w:rsid w:val="00493A94"/>
    <w:rsid w:val="004A5AB8"/>
    <w:rsid w:val="004B29D0"/>
    <w:rsid w:val="004C09E0"/>
    <w:rsid w:val="004C3F45"/>
    <w:rsid w:val="004C429D"/>
    <w:rsid w:val="004C70E8"/>
    <w:rsid w:val="004D6C06"/>
    <w:rsid w:val="004F19F2"/>
    <w:rsid w:val="0051321E"/>
    <w:rsid w:val="0051579D"/>
    <w:rsid w:val="005179F6"/>
    <w:rsid w:val="00517C7F"/>
    <w:rsid w:val="00521011"/>
    <w:rsid w:val="00527091"/>
    <w:rsid w:val="00537F00"/>
    <w:rsid w:val="005429B8"/>
    <w:rsid w:val="00555EEC"/>
    <w:rsid w:val="00556F86"/>
    <w:rsid w:val="00581942"/>
    <w:rsid w:val="00597F57"/>
    <w:rsid w:val="005B3124"/>
    <w:rsid w:val="005C77E3"/>
    <w:rsid w:val="005D5812"/>
    <w:rsid w:val="005E018F"/>
    <w:rsid w:val="005E04FA"/>
    <w:rsid w:val="005E2301"/>
    <w:rsid w:val="005E518E"/>
    <w:rsid w:val="006153AE"/>
    <w:rsid w:val="006352F0"/>
    <w:rsid w:val="006533D3"/>
    <w:rsid w:val="00674213"/>
    <w:rsid w:val="006742E7"/>
    <w:rsid w:val="00677CD8"/>
    <w:rsid w:val="00685A91"/>
    <w:rsid w:val="0068705C"/>
    <w:rsid w:val="00690F19"/>
    <w:rsid w:val="00694785"/>
    <w:rsid w:val="00702374"/>
    <w:rsid w:val="00704D9B"/>
    <w:rsid w:val="00705A63"/>
    <w:rsid w:val="007214EB"/>
    <w:rsid w:val="00721E8E"/>
    <w:rsid w:val="00726012"/>
    <w:rsid w:val="0073494F"/>
    <w:rsid w:val="00761622"/>
    <w:rsid w:val="007C3754"/>
    <w:rsid w:val="007C3BC3"/>
    <w:rsid w:val="007D24CF"/>
    <w:rsid w:val="007D693D"/>
    <w:rsid w:val="007E171F"/>
    <w:rsid w:val="007E59E5"/>
    <w:rsid w:val="007E645F"/>
    <w:rsid w:val="007F041B"/>
    <w:rsid w:val="00814A8D"/>
    <w:rsid w:val="00820969"/>
    <w:rsid w:val="00833CC8"/>
    <w:rsid w:val="00837AA3"/>
    <w:rsid w:val="0084272C"/>
    <w:rsid w:val="00843610"/>
    <w:rsid w:val="0084458D"/>
    <w:rsid w:val="00853AEA"/>
    <w:rsid w:val="00880FBD"/>
    <w:rsid w:val="00894175"/>
    <w:rsid w:val="008A62AF"/>
    <w:rsid w:val="008C19D2"/>
    <w:rsid w:val="008C34AF"/>
    <w:rsid w:val="008D5EF2"/>
    <w:rsid w:val="008F4898"/>
    <w:rsid w:val="008F74C4"/>
    <w:rsid w:val="00901701"/>
    <w:rsid w:val="00911C34"/>
    <w:rsid w:val="00920953"/>
    <w:rsid w:val="009327BF"/>
    <w:rsid w:val="00937619"/>
    <w:rsid w:val="009412E3"/>
    <w:rsid w:val="009414A9"/>
    <w:rsid w:val="00953F6C"/>
    <w:rsid w:val="009604B5"/>
    <w:rsid w:val="00960541"/>
    <w:rsid w:val="00967B78"/>
    <w:rsid w:val="00977D05"/>
    <w:rsid w:val="00992EEA"/>
    <w:rsid w:val="0099477A"/>
    <w:rsid w:val="009972FF"/>
    <w:rsid w:val="009A506F"/>
    <w:rsid w:val="009B14C4"/>
    <w:rsid w:val="009C3993"/>
    <w:rsid w:val="009E1F67"/>
    <w:rsid w:val="00A118B3"/>
    <w:rsid w:val="00A12846"/>
    <w:rsid w:val="00A135A1"/>
    <w:rsid w:val="00A30DA6"/>
    <w:rsid w:val="00A52D7A"/>
    <w:rsid w:val="00A54868"/>
    <w:rsid w:val="00A61501"/>
    <w:rsid w:val="00A626D8"/>
    <w:rsid w:val="00AA320A"/>
    <w:rsid w:val="00AC34C3"/>
    <w:rsid w:val="00AD57A3"/>
    <w:rsid w:val="00AE27A9"/>
    <w:rsid w:val="00AF0457"/>
    <w:rsid w:val="00AF5AAF"/>
    <w:rsid w:val="00B01C89"/>
    <w:rsid w:val="00B05520"/>
    <w:rsid w:val="00B0770C"/>
    <w:rsid w:val="00B1778A"/>
    <w:rsid w:val="00B20235"/>
    <w:rsid w:val="00B260F4"/>
    <w:rsid w:val="00B376E7"/>
    <w:rsid w:val="00B80560"/>
    <w:rsid w:val="00B81781"/>
    <w:rsid w:val="00B91B0D"/>
    <w:rsid w:val="00BB7622"/>
    <w:rsid w:val="00BD36BF"/>
    <w:rsid w:val="00BE4A34"/>
    <w:rsid w:val="00C1477E"/>
    <w:rsid w:val="00C33466"/>
    <w:rsid w:val="00C364D9"/>
    <w:rsid w:val="00C4630E"/>
    <w:rsid w:val="00C5593A"/>
    <w:rsid w:val="00C7253F"/>
    <w:rsid w:val="00C8280D"/>
    <w:rsid w:val="00C911E8"/>
    <w:rsid w:val="00C93599"/>
    <w:rsid w:val="00CA254C"/>
    <w:rsid w:val="00CB10A8"/>
    <w:rsid w:val="00CB677E"/>
    <w:rsid w:val="00CD087B"/>
    <w:rsid w:val="00CE5808"/>
    <w:rsid w:val="00D2324A"/>
    <w:rsid w:val="00D402F4"/>
    <w:rsid w:val="00D458E7"/>
    <w:rsid w:val="00D535F6"/>
    <w:rsid w:val="00D61857"/>
    <w:rsid w:val="00D77417"/>
    <w:rsid w:val="00D83C76"/>
    <w:rsid w:val="00D938F1"/>
    <w:rsid w:val="00DB2FA7"/>
    <w:rsid w:val="00DB7B74"/>
    <w:rsid w:val="00DC25EA"/>
    <w:rsid w:val="00DC2E64"/>
    <w:rsid w:val="00DC4F33"/>
    <w:rsid w:val="00DF0FB9"/>
    <w:rsid w:val="00DF5115"/>
    <w:rsid w:val="00E24740"/>
    <w:rsid w:val="00E34780"/>
    <w:rsid w:val="00E37CE0"/>
    <w:rsid w:val="00E40FD4"/>
    <w:rsid w:val="00E51B8A"/>
    <w:rsid w:val="00E51CA1"/>
    <w:rsid w:val="00E52F1F"/>
    <w:rsid w:val="00E551FD"/>
    <w:rsid w:val="00E55C03"/>
    <w:rsid w:val="00E6090E"/>
    <w:rsid w:val="00E72684"/>
    <w:rsid w:val="00E907C8"/>
    <w:rsid w:val="00ED4266"/>
    <w:rsid w:val="00EF615C"/>
    <w:rsid w:val="00F37169"/>
    <w:rsid w:val="00F5167B"/>
    <w:rsid w:val="00F536EB"/>
    <w:rsid w:val="00F54109"/>
    <w:rsid w:val="00F63DC9"/>
    <w:rsid w:val="00F77754"/>
    <w:rsid w:val="00F82410"/>
    <w:rsid w:val="00F9255B"/>
    <w:rsid w:val="00F9684A"/>
    <w:rsid w:val="00FD10E0"/>
    <w:rsid w:val="00FE0180"/>
    <w:rsid w:val="00FE0A94"/>
    <w:rsid w:val="00FE0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17FF47"/>
  <w15:docId w15:val="{6F9AE911-2754-4EDE-87E2-460891BC0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494F"/>
    <w:pPr>
      <w:widowControl w:val="0"/>
      <w:snapToGrid w:val="0"/>
      <w:spacing w:line="400" w:lineRule="exact"/>
    </w:pPr>
    <w:rPr>
      <w:rFonts w:ascii="Times New Roman" w:eastAsia="標楷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qFormat/>
    <w:rsid w:val="00191E00"/>
    <w:rPr>
      <w:sz w:val="18"/>
      <w:szCs w:val="18"/>
    </w:rPr>
  </w:style>
  <w:style w:type="character" w:customStyle="1" w:styleId="a4">
    <w:name w:val="註解文字 字元"/>
    <w:basedOn w:val="a0"/>
    <w:uiPriority w:val="99"/>
    <w:semiHidden/>
    <w:qFormat/>
    <w:rsid w:val="00191E00"/>
    <w:rPr>
      <w:rFonts w:ascii="Times New Roman" w:eastAsia="標楷體" w:hAnsi="Times New Roman" w:cs="Times New Roman"/>
      <w:szCs w:val="24"/>
    </w:rPr>
  </w:style>
  <w:style w:type="character" w:customStyle="1" w:styleId="a5">
    <w:name w:val="頁首 字元"/>
    <w:basedOn w:val="a0"/>
    <w:uiPriority w:val="99"/>
    <w:qFormat/>
    <w:rsid w:val="00E427C0"/>
    <w:rPr>
      <w:rFonts w:ascii="Times New Roman" w:eastAsia="標楷體" w:hAnsi="Times New Roman" w:cs="Times New Roman"/>
      <w:sz w:val="20"/>
      <w:szCs w:val="20"/>
    </w:rPr>
  </w:style>
  <w:style w:type="character" w:customStyle="1" w:styleId="a6">
    <w:name w:val="頁尾 字元"/>
    <w:basedOn w:val="a0"/>
    <w:uiPriority w:val="99"/>
    <w:qFormat/>
    <w:rsid w:val="00E427C0"/>
    <w:rPr>
      <w:rFonts w:ascii="Times New Roman" w:eastAsia="標楷體" w:hAnsi="Times New Roman" w:cs="Times New Roman"/>
      <w:sz w:val="20"/>
      <w:szCs w:val="20"/>
    </w:rPr>
  </w:style>
  <w:style w:type="character" w:customStyle="1" w:styleId="normaltextrun">
    <w:name w:val="normaltextrun"/>
    <w:basedOn w:val="a0"/>
    <w:qFormat/>
    <w:rsid w:val="00F8781F"/>
  </w:style>
  <w:style w:type="character" w:customStyle="1" w:styleId="a7">
    <w:name w:val="行編號"/>
  </w:style>
  <w:style w:type="paragraph" w:styleId="a8">
    <w:name w:val="Title"/>
    <w:basedOn w:val="a"/>
    <w:next w:val="a9"/>
    <w:qFormat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  <w:rPr>
      <w:rFonts w:cs="Arial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c">
    <w:name w:val="索引"/>
    <w:basedOn w:val="a"/>
    <w:qFormat/>
    <w:pPr>
      <w:suppressLineNumbers/>
    </w:pPr>
    <w:rPr>
      <w:rFonts w:cs="Arial"/>
    </w:rPr>
  </w:style>
  <w:style w:type="paragraph" w:styleId="ad">
    <w:name w:val="annotation text"/>
    <w:basedOn w:val="a"/>
    <w:uiPriority w:val="99"/>
    <w:semiHidden/>
    <w:unhideWhenUsed/>
    <w:qFormat/>
    <w:rsid w:val="00191E00"/>
  </w:style>
  <w:style w:type="paragraph" w:customStyle="1" w:styleId="ae">
    <w:name w:val="頁首與頁尾"/>
    <w:basedOn w:val="a"/>
    <w:qFormat/>
  </w:style>
  <w:style w:type="paragraph" w:styleId="af">
    <w:name w:val="header"/>
    <w:basedOn w:val="a"/>
    <w:uiPriority w:val="99"/>
    <w:unhideWhenUsed/>
    <w:rsid w:val="00E427C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0">
    <w:name w:val="footer"/>
    <w:basedOn w:val="a"/>
    <w:uiPriority w:val="99"/>
    <w:unhideWhenUsed/>
    <w:rsid w:val="00E427C0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f1">
    <w:name w:val="List Paragraph"/>
    <w:basedOn w:val="a"/>
    <w:uiPriority w:val="34"/>
    <w:qFormat/>
    <w:rsid w:val="00753C67"/>
    <w:pPr>
      <w:ind w:left="480"/>
    </w:pPr>
  </w:style>
  <w:style w:type="paragraph" w:styleId="af2">
    <w:name w:val="Balloon Text"/>
    <w:basedOn w:val="a"/>
    <w:link w:val="af3"/>
    <w:uiPriority w:val="99"/>
    <w:semiHidden/>
    <w:unhideWhenUsed/>
    <w:rsid w:val="00004F8D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3">
    <w:name w:val="註解方塊文字 字元"/>
    <w:basedOn w:val="a0"/>
    <w:link w:val="af2"/>
    <w:uiPriority w:val="99"/>
    <w:semiHidden/>
    <w:rsid w:val="00004F8D"/>
    <w:rPr>
      <w:rFonts w:asciiTheme="majorHAnsi" w:eastAsiaTheme="majorEastAsia" w:hAnsiTheme="majorHAnsi" w:cstheme="majorBidi"/>
      <w:sz w:val="18"/>
      <w:szCs w:val="18"/>
    </w:rPr>
  </w:style>
  <w:style w:type="paragraph" w:customStyle="1" w:styleId="Default">
    <w:name w:val="Default"/>
    <w:rsid w:val="00187D41"/>
    <w:pPr>
      <w:widowControl w:val="0"/>
      <w:suppressAutoHyphens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table" w:styleId="af4">
    <w:name w:val="Table Grid"/>
    <w:basedOn w:val="a1"/>
    <w:uiPriority w:val="39"/>
    <w:rsid w:val="003014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a0"/>
    <w:rsid w:val="008C19D2"/>
  </w:style>
  <w:style w:type="character" w:styleId="af5">
    <w:name w:val="Hyperlink"/>
    <w:basedOn w:val="a0"/>
    <w:uiPriority w:val="99"/>
    <w:unhideWhenUsed/>
    <w:rsid w:val="003B3BAC"/>
    <w:rPr>
      <w:color w:val="0563C1" w:themeColor="hyperlink"/>
      <w:u w:val="single"/>
    </w:rPr>
  </w:style>
  <w:style w:type="character" w:styleId="af6">
    <w:name w:val="Unresolved Mention"/>
    <w:basedOn w:val="a0"/>
    <w:uiPriority w:val="99"/>
    <w:semiHidden/>
    <w:unhideWhenUsed/>
    <w:rsid w:val="003B3B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24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570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4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82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21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6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sscloud.com/tw/policies-terms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msrc.microsoft.com/report/vulnerability/new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6D05878B-3D38-403E-86F1-6EF4F8DF4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6</Pages>
  <Words>395</Words>
  <Characters>2258</Characters>
  <Application>Microsoft Office Word</Application>
  <DocSecurity>0</DocSecurity>
  <Lines>18</Lines>
  <Paragraphs>5</Paragraphs>
  <ScaleCrop>false</ScaleCrop>
  <Company>Dynabook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黃書慧 Shu-Hui Huang</dc:creator>
  <cp:keywords/>
  <dc:description/>
  <cp:lastModifiedBy>alex_huang</cp:lastModifiedBy>
  <cp:revision>57</cp:revision>
  <dcterms:created xsi:type="dcterms:W3CDTF">2024-06-14T02:49:00Z</dcterms:created>
  <dcterms:modified xsi:type="dcterms:W3CDTF">2024-12-19T06:40:00Z</dcterms:modified>
  <dc:language>zh-TW</dc:language>
</cp:coreProperties>
</file>