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B579C44" w14:textId="77777777" w:rsidR="00181570" w:rsidRPr="00EA2658" w:rsidRDefault="00000000">
      <w:pPr>
        <w:spacing w:before="180" w:after="180"/>
        <w:jc w:val="center"/>
        <w:rPr>
          <w:rFonts w:ascii="標楷體" w:hAnsi="標楷體"/>
          <w:b/>
          <w:sz w:val="40"/>
          <w:szCs w:val="40"/>
        </w:rPr>
      </w:pPr>
      <w:sdt>
        <w:sdtPr>
          <w:tag w:val="goog_rdk_0"/>
          <w:id w:val="956214842"/>
        </w:sdtPr>
        <w:sdtEndPr>
          <w:rPr>
            <w:rFonts w:ascii="標楷體" w:hAnsi="標楷體"/>
          </w:rPr>
        </w:sdtEndPr>
        <w:sdtContent>
          <w:r w:rsidRPr="00EA2658">
            <w:rPr>
              <w:rFonts w:ascii="標楷體" w:hAnsi="標楷體" w:cs="Gungsuh"/>
              <w:b/>
              <w:sz w:val="40"/>
              <w:szCs w:val="40"/>
            </w:rPr>
            <w:t>113年第六次電腦軟體共同供應契約採購-雲端服務</w:t>
          </w:r>
        </w:sdtContent>
      </w:sdt>
    </w:p>
    <w:p w14:paraId="5B129F8A" w14:textId="77777777" w:rsidR="00181570" w:rsidRPr="00EA2658" w:rsidRDefault="00000000">
      <w:pPr>
        <w:spacing w:before="180" w:after="180"/>
        <w:jc w:val="center"/>
        <w:rPr>
          <w:rFonts w:ascii="標楷體" w:hAnsi="標楷體"/>
          <w:b/>
        </w:rPr>
      </w:pPr>
      <w:sdt>
        <w:sdtPr>
          <w:rPr>
            <w:rFonts w:ascii="標楷體" w:hAnsi="標楷體"/>
          </w:rPr>
          <w:tag w:val="goog_rdk_1"/>
          <w:id w:val="1296961095"/>
        </w:sdtPr>
        <w:sdtContent>
          <w:r w:rsidRPr="00EA2658">
            <w:rPr>
              <w:rFonts w:ascii="標楷體" w:hAnsi="標楷體" w:cs="Gungsuh"/>
              <w:b/>
              <w:sz w:val="40"/>
              <w:szCs w:val="40"/>
            </w:rPr>
            <w:t>(1130206)雲端服務檢核表</w:t>
          </w:r>
        </w:sdtContent>
      </w:sdt>
    </w:p>
    <w:p w14:paraId="747F4BDE" w14:textId="77777777" w:rsidR="00181570" w:rsidRPr="00EA2658" w:rsidRDefault="00000000">
      <w:pPr>
        <w:spacing w:before="180" w:after="180"/>
        <w:jc w:val="center"/>
        <w:rPr>
          <w:rFonts w:ascii="標楷體" w:hAnsi="標楷體"/>
          <w:sz w:val="36"/>
          <w:szCs w:val="36"/>
        </w:rPr>
      </w:pPr>
      <w:sdt>
        <w:sdtPr>
          <w:rPr>
            <w:rFonts w:ascii="標楷體" w:hAnsi="標楷體"/>
          </w:rPr>
          <w:tag w:val="goog_rdk_2"/>
          <w:id w:val="311609272"/>
        </w:sdtPr>
        <w:sdtContent>
          <w:r w:rsidRPr="00EA2658">
            <w:rPr>
              <w:rFonts w:ascii="標楷體" w:hAnsi="標楷體" w:cs="Gungsuh"/>
              <w:sz w:val="36"/>
              <w:szCs w:val="36"/>
            </w:rPr>
            <w:t>雲端平台(PaaS或IaaS)共通性資通安全基本要求</w:t>
          </w:r>
        </w:sdtContent>
      </w:sdt>
    </w:p>
    <w:p w14:paraId="528E8293" w14:textId="77777777" w:rsidR="00181570" w:rsidRPr="00EA2658" w:rsidRDefault="00000000">
      <w:pPr>
        <w:spacing w:before="280" w:after="280"/>
        <w:rPr>
          <w:rFonts w:ascii="標楷體" w:hAnsi="標楷體"/>
        </w:rPr>
      </w:pPr>
      <w:sdt>
        <w:sdtPr>
          <w:rPr>
            <w:rFonts w:ascii="標楷體" w:hAnsi="標楷體"/>
          </w:rPr>
          <w:tag w:val="goog_rdk_3"/>
          <w:id w:val="868501260"/>
        </w:sdtPr>
        <w:sdtContent>
          <w:r w:rsidRPr="00EA2658">
            <w:rPr>
              <w:rFonts w:ascii="標楷體" w:hAnsi="標楷體" w:cs="Gungsuh"/>
            </w:rPr>
            <w:t>以下為「各類資訊(服務)採購之共通性資通安全基本要求參考一覽表(112.9.25版)」中，要求【普】、【中】及【高】類型之資料或系統類型應建議辦理之各項控制措施。</w:t>
          </w:r>
        </w:sdtContent>
      </w:sdt>
    </w:p>
    <w:p w14:paraId="40343637" w14:textId="77777777" w:rsidR="00181570" w:rsidRPr="00EA2658" w:rsidRDefault="00000000">
      <w:pPr>
        <w:spacing w:before="280" w:after="280"/>
        <w:rPr>
          <w:rFonts w:ascii="標楷體" w:hAnsi="標楷體"/>
        </w:rPr>
      </w:pPr>
      <w:sdt>
        <w:sdtPr>
          <w:rPr>
            <w:rFonts w:ascii="標楷體" w:hAnsi="標楷體"/>
          </w:rPr>
          <w:tag w:val="goog_rdk_4"/>
          <w:id w:val="-304239177"/>
        </w:sdtPr>
        <w:sdtContent>
          <w:r w:rsidRPr="00EA2658">
            <w:rPr>
              <w:rFonts w:ascii="標楷體" w:hAnsi="標楷體" w:cs="Gungsuh"/>
            </w:rPr>
            <w:t>請投件廠商依本檢核表就所提之雲端服務產品實際情形勾選為【普級】或【中】、【高】資料或系統類型，併於廠商說明欄填覆相關對應措施，</w:t>
          </w:r>
        </w:sdtContent>
      </w:sdt>
      <w:sdt>
        <w:sdtPr>
          <w:rPr>
            <w:rFonts w:ascii="標楷體" w:hAnsi="標楷體"/>
          </w:rPr>
          <w:tag w:val="goog_rdk_5"/>
          <w:id w:val="-1449086815"/>
        </w:sdtPr>
        <w:sdtContent>
          <w:r w:rsidRPr="00EA2658">
            <w:rPr>
              <w:rFonts w:ascii="標楷體" w:hAnsi="標楷體" w:cs="Gungsuh"/>
              <w:b/>
              <w:u w:val="single"/>
            </w:rPr>
            <w:t>本表格內容後續將公告於資訊服務採購網中。</w:t>
          </w:r>
        </w:sdtContent>
      </w:sdt>
    </w:p>
    <w:p w14:paraId="2E10BCA4" w14:textId="77777777" w:rsidR="00181570" w:rsidRPr="00EA2658" w:rsidRDefault="00000000">
      <w:pPr>
        <w:rPr>
          <w:rFonts w:ascii="標楷體" w:hAnsi="標楷體"/>
        </w:rPr>
      </w:pPr>
      <w:sdt>
        <w:sdtPr>
          <w:rPr>
            <w:rFonts w:ascii="標楷體" w:hAnsi="標楷體"/>
          </w:rPr>
          <w:tag w:val="goog_rdk_6"/>
          <w:id w:val="-2025625950"/>
        </w:sdtPr>
        <w:sdtContent>
          <w:r w:rsidRPr="00EA2658">
            <w:rPr>
              <w:rFonts w:ascii="標楷體" w:hAnsi="標楷體" w:cs="Gungsuh"/>
            </w:rPr>
            <w:t xml:space="preserve">服務名稱：　</w:t>
          </w:r>
        </w:sdtContent>
      </w:sdt>
      <w:r w:rsidRPr="00EA2658">
        <w:rPr>
          <w:rFonts w:ascii="標楷體" w:hAnsi="標楷體" w:cs="微軟正黑體"/>
          <w:color w:val="333333"/>
          <w:highlight w:val="white"/>
        </w:rPr>
        <w:t>雲端虛擬資源(IaaS)</w:t>
      </w:r>
      <w:sdt>
        <w:sdtPr>
          <w:rPr>
            <w:rFonts w:ascii="標楷體" w:hAnsi="標楷體"/>
          </w:rPr>
          <w:tag w:val="goog_rdk_7"/>
          <w:id w:val="-1369144230"/>
        </w:sdtPr>
        <w:sdtContent>
          <w:r w:rsidRPr="00EA2658">
            <w:rPr>
              <w:rFonts w:ascii="標楷體" w:hAnsi="標楷體" w:cs="Gungsuh"/>
            </w:rPr>
            <w:t xml:space="preserve">　　　　　</w:t>
          </w:r>
        </w:sdtContent>
      </w:sdt>
    </w:p>
    <w:p w14:paraId="53219F31" w14:textId="111D5EF8" w:rsidR="00181570" w:rsidRPr="00EA2658" w:rsidRDefault="00000000">
      <w:pPr>
        <w:spacing w:before="120"/>
        <w:ind w:left="223" w:hanging="223"/>
        <w:rPr>
          <w:rFonts w:ascii="標楷體" w:hAnsi="標楷體"/>
        </w:rPr>
      </w:pPr>
      <w:r w:rsidRPr="00EA2658">
        <w:rPr>
          <w:rFonts w:ascii="標楷體" w:hAnsi="標楷體"/>
          <w:noProof/>
        </w:rPr>
        <mc:AlternateContent>
          <mc:Choice Requires="wps">
            <w:drawing>
              <wp:anchor distT="0" distB="0" distL="114300" distR="114300" simplePos="0" relativeHeight="251658240" behindDoc="0" locked="0" layoutInCell="1" hidden="0" allowOverlap="1" wp14:anchorId="3C143B8B" wp14:editId="6F3D17B7">
                <wp:simplePos x="0" y="0"/>
                <wp:positionH relativeFrom="page">
                  <wp:posOffset>1623743</wp:posOffset>
                </wp:positionH>
                <wp:positionV relativeFrom="page">
                  <wp:posOffset>4015656</wp:posOffset>
                </wp:positionV>
                <wp:extent cx="0" cy="12700"/>
                <wp:effectExtent l="0" t="0" r="0" b="0"/>
                <wp:wrapNone/>
                <wp:docPr id="8" name="直線單箭頭接點 8"/>
                <wp:cNvGraphicFramePr/>
                <a:graphic xmlns:a="http://schemas.openxmlformats.org/drawingml/2006/main">
                  <a:graphicData uri="http://schemas.microsoft.com/office/word/2010/wordprocessingShape">
                    <wps:wsp>
                      <wps:cNvCnPr/>
                      <wps:spPr>
                        <a:xfrm>
                          <a:off x="3898200" y="3780000"/>
                          <a:ext cx="2895600" cy="0"/>
                        </a:xfrm>
                        <a:prstGeom prst="straightConnector1">
                          <a:avLst/>
                        </a:prstGeom>
                        <a:noFill/>
                        <a:ln w="9525" cap="flat" cmpd="sng">
                          <a:solidFill>
                            <a:schemeClr val="dk1"/>
                          </a:solidFill>
                          <a:prstDash val="solid"/>
                          <a:miter lim="800000"/>
                          <a:headEnd type="none" w="sm" len="sm"/>
                          <a:tailEnd type="none" w="sm" len="sm"/>
                        </a:ln>
                      </wps:spPr>
                      <wps:bodyPr/>
                    </wps:wsp>
                  </a:graphicData>
                </a:graphic>
              </wp:anchor>
            </w:drawing>
          </mc:Choice>
          <mc:Fallback>
            <w:pict>
              <v:shapetype w14:anchorId="003B2028" id="_x0000_t32" coordsize="21600,21600" o:spt="32" o:oned="t" path="m,l21600,21600e" filled="f">
                <v:path arrowok="t" fillok="f" o:connecttype="none"/>
                <o:lock v:ext="edit" shapetype="t"/>
              </v:shapetype>
              <v:shape id="直線單箭頭接點 8" o:spid="_x0000_s1026" type="#_x0000_t32" style="position:absolute;margin-left:127.85pt;margin-top:316.2pt;width:0;height:1pt;z-index:25165824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1CkzwEAAJUDAAAOAAAAZHJzL2Uyb0RvYy54bWysU8uu0zAQ3SPxD5b3NGlRL2nU9C5aLhsE&#10;VwI+YK4fiYVf8pim/XvGbrnlsUBCZOGM7Zkz58yMt/cnZ9lRJTTBD3y5aDlTXgRp/DjwL58fXnWc&#10;YQYvwQavBn5WyO93L19s59irVZiClSoxAvHYz3HgU86xbxoUk3KAixCVp0sdkoNM2zQ2MsFM6M42&#10;q7a9a+aQZExBKEQ6PVwu+a7ia61E/qg1qszswIlbrmuq61NZm90W+jFBnIy40oB/YOHAeEr6DHWA&#10;DOxbMn9AOSNSwKDzQgTXBK2NUFUDqVm2v6n5NEFUVQsVB+NzmfD/wYoPx71/TFSGOWKP8TEVFSed&#10;XPkTP3Ya+Otu01GxOTuT/aZr6bsUTp0yE+Sw6jbru+IgyKPeNTeQmDC/U8GxYgwccwIzTnkfvKf2&#10;hLSshYPje8xEgwJ/BBQGPjwYa2uXrGfzwDfr1ZryAM2KtpDJdFESqh8rDAZrZAkpwXWK1N4mdgTq&#10;v/y6LLQpwy9eJd0BcLo41auLOmcyzaY1buBV81X0pEC+9ZLlc6SB9jTWvBBDx5lV9AjIqHwzGPt3&#10;P2JjPZG6lb9YT0Gea1fqOfW+0r7OaRmun/c1+vaadt8BAAD//wMAUEsDBBQABgAIAAAAIQA/u4iF&#10;3AAAAAsBAAAPAAAAZHJzL2Rvd25yZXYueG1sTI9BbsIwEEX3lbiDNUjdFadJSKsQByEkFqxQaQ/g&#10;xEMS1R5HsTHh9jXqol3On6c/b6rtbDQLOLnBkoDXVQIMqbVqoE7A1+fh5R2Y85KU1JZQwB0dbOvF&#10;UyVLZW/0geHsOxZLyJVSQO/9WHLu2h6NdCs7IsXdxU5G+jhOHVeTvMVyo3maJAU3cqB4oZcj7nts&#10;v89XI2AXjl3Gs1O4D5SjL3Q42uYkxPNy3m2AeZz9HwwP/agOdXRq7JWUY1pAul6/RVRAkaU5sEj8&#10;Js0jyXPgdcX//1D/AAAA//8DAFBLAQItABQABgAIAAAAIQC2gziS/gAAAOEBAAATAAAAAAAAAAAA&#10;AAAAAAAAAABbQ29udGVudF9UeXBlc10ueG1sUEsBAi0AFAAGAAgAAAAhADj9If/WAAAAlAEAAAsA&#10;AAAAAAAAAAAAAAAALwEAAF9yZWxzLy5yZWxzUEsBAi0AFAAGAAgAAAAhAENzUKTPAQAAlQMAAA4A&#10;AAAAAAAAAAAAAAAALgIAAGRycy9lMm9Eb2MueG1sUEsBAi0AFAAGAAgAAAAhAD+7iIXcAAAACwEA&#10;AA8AAAAAAAAAAAAAAAAAKQQAAGRycy9kb3ducmV2LnhtbFBLBQYAAAAABAAEAPMAAAAyBQAAAAA=&#10;" strokecolor="black [3200]">
                <v:stroke startarrowwidth="narrow" startarrowlength="short" endarrowwidth="narrow" endarrowlength="short" joinstyle="miter"/>
                <w10:wrap anchorx="page" anchory="page"/>
              </v:shape>
            </w:pict>
          </mc:Fallback>
        </mc:AlternateContent>
      </w:r>
      <w:r w:rsidR="00724B0B" w:rsidRPr="00EA2658">
        <w:rPr>
          <w:rFonts w:ascii="Segoe UI Emoji" w:hAnsi="Segoe UI Emoji" w:cs="Segoe UI Emoji"/>
        </w:rPr>
        <w:t>⬛</w:t>
      </w:r>
      <w:r w:rsidRPr="00EA2658">
        <w:rPr>
          <w:rFonts w:ascii="標楷體" w:hAnsi="標楷體"/>
        </w:rPr>
        <w:t>符合【普級】資料或系統類型(所有「高、中、普」標記●項目，皆須符合並進行說明，標記「高、中」標記●項目，則為選填)</w:t>
      </w:r>
    </w:p>
    <w:p w14:paraId="4BE4FCCE" w14:textId="77777777" w:rsidR="00181570" w:rsidRPr="00EA2658" w:rsidRDefault="00000000">
      <w:pPr>
        <w:rPr>
          <w:rFonts w:ascii="標楷體" w:hAnsi="標楷體"/>
        </w:rPr>
      </w:pPr>
      <w:r w:rsidRPr="00EA2658">
        <w:rPr>
          <w:rFonts w:ascii="Segoe UI Emoji" w:hAnsi="Segoe UI Emoji" w:cs="Segoe UI Emoji"/>
        </w:rPr>
        <w:t>⬛</w:t>
      </w:r>
      <w:r w:rsidRPr="00EA2658">
        <w:rPr>
          <w:rFonts w:ascii="標楷體" w:hAnsi="標楷體"/>
        </w:rPr>
        <w:t>符合【中】、【高】資料或系統類型(所有項目皆須符合並進行說明)</w:t>
      </w:r>
    </w:p>
    <w:p w14:paraId="2AC35B28" w14:textId="77777777" w:rsidR="00181570" w:rsidRPr="00EA2658" w:rsidRDefault="00000000">
      <w:pPr>
        <w:spacing w:before="280" w:after="280" w:line="300" w:lineRule="auto"/>
        <w:rPr>
          <w:rFonts w:ascii="標楷體" w:hAnsi="標楷體"/>
        </w:rPr>
      </w:pPr>
      <w:sdt>
        <w:sdtPr>
          <w:rPr>
            <w:rFonts w:ascii="標楷體" w:hAnsi="標楷體"/>
          </w:rPr>
          <w:tag w:val="goog_rdk_8"/>
          <w:id w:val="-1020391451"/>
        </w:sdtPr>
        <w:sdtContent>
          <w:r w:rsidRPr="00EA2658">
            <w:rPr>
              <w:rFonts w:ascii="標楷體" w:hAnsi="標楷體" w:cs="Gungsuh"/>
            </w:rPr>
            <w:t>填寫說明：</w:t>
          </w:r>
        </w:sdtContent>
      </w:sdt>
    </w:p>
    <w:p w14:paraId="238CCBB9" w14:textId="77777777" w:rsidR="00181570" w:rsidRPr="00EA2658" w:rsidRDefault="00000000">
      <w:pPr>
        <w:numPr>
          <w:ilvl w:val="0"/>
          <w:numId w:val="5"/>
        </w:numPr>
        <w:pBdr>
          <w:top w:val="nil"/>
          <w:left w:val="nil"/>
          <w:bottom w:val="nil"/>
          <w:right w:val="nil"/>
          <w:between w:val="nil"/>
        </w:pBdr>
        <w:spacing w:before="280" w:line="300" w:lineRule="auto"/>
        <w:ind w:left="266" w:hanging="266"/>
        <w:rPr>
          <w:rFonts w:ascii="標楷體" w:hAnsi="標楷體"/>
        </w:rPr>
      </w:pPr>
      <w:sdt>
        <w:sdtPr>
          <w:rPr>
            <w:rFonts w:ascii="標楷體" w:hAnsi="標楷體"/>
          </w:rPr>
          <w:tag w:val="goog_rdk_9"/>
          <w:id w:val="91134333"/>
        </w:sdtPr>
        <w:sdtContent>
          <w:r w:rsidRPr="00EA2658">
            <w:rPr>
              <w:rFonts w:ascii="標楷體" w:hAnsi="標楷體" w:cs="Gungsuh"/>
              <w:color w:val="000000"/>
            </w:rPr>
            <w:t>圖示表示：● 建議辦理，◎ 經訂購機關評估個案有必要辦理時，▲ 依訂購機關資通安全責任等級辦理。</w:t>
          </w:r>
        </w:sdtContent>
      </w:sdt>
    </w:p>
    <w:p w14:paraId="6B7048E7" w14:textId="77777777" w:rsidR="00181570" w:rsidRPr="00EA2658" w:rsidRDefault="00000000">
      <w:pPr>
        <w:numPr>
          <w:ilvl w:val="0"/>
          <w:numId w:val="5"/>
        </w:numPr>
        <w:pBdr>
          <w:top w:val="nil"/>
          <w:left w:val="nil"/>
          <w:bottom w:val="nil"/>
          <w:right w:val="nil"/>
          <w:between w:val="nil"/>
        </w:pBdr>
        <w:spacing w:after="280" w:line="400" w:lineRule="auto"/>
        <w:ind w:left="266" w:hanging="266"/>
        <w:rPr>
          <w:rFonts w:ascii="標楷體" w:hAnsi="標楷體"/>
          <w:color w:val="000000"/>
        </w:rPr>
      </w:pPr>
      <w:sdt>
        <w:sdtPr>
          <w:rPr>
            <w:rFonts w:ascii="標楷體" w:hAnsi="標楷體"/>
          </w:rPr>
          <w:tag w:val="goog_rdk_10"/>
          <w:id w:val="-1134640394"/>
        </w:sdtPr>
        <w:sdtContent>
          <w:r w:rsidRPr="00EA2658">
            <w:rPr>
              <w:rFonts w:ascii="標楷體" w:hAnsi="標楷體" w:cs="Gungsuh"/>
              <w:color w:val="000000"/>
            </w:rPr>
            <w:t>普、中、高皆標示◎項目(橘色項目)，為所有廠商選填項目，提供機關個別評估時參考。</w:t>
          </w:r>
        </w:sdtContent>
      </w:sdt>
    </w:p>
    <w:p w14:paraId="4DA9B7CF" w14:textId="77777777" w:rsidR="00181570" w:rsidRPr="00EA2658" w:rsidRDefault="00181570">
      <w:pPr>
        <w:rPr>
          <w:rFonts w:ascii="標楷體" w:hAnsi="標楷體"/>
        </w:rPr>
      </w:pPr>
    </w:p>
    <w:p w14:paraId="02FD5DA4" w14:textId="77777777" w:rsidR="00181570" w:rsidRPr="00EA2658" w:rsidRDefault="00000000">
      <w:pPr>
        <w:widowControl/>
        <w:spacing w:line="240" w:lineRule="auto"/>
        <w:rPr>
          <w:rFonts w:ascii="標楷體" w:hAnsi="標楷體"/>
        </w:rPr>
        <w:sectPr w:rsidR="00181570" w:rsidRPr="00EA2658">
          <w:headerReference w:type="default" r:id="rId8"/>
          <w:footerReference w:type="default" r:id="rId9"/>
          <w:pgSz w:w="11906" w:h="16838"/>
          <w:pgMar w:top="567" w:right="1474" w:bottom="851" w:left="1474" w:header="510" w:footer="0" w:gutter="0"/>
          <w:pgNumType w:start="1"/>
          <w:cols w:space="720"/>
        </w:sectPr>
      </w:pPr>
      <w:r w:rsidRPr="00EA2658">
        <w:rPr>
          <w:rFonts w:ascii="標楷體" w:hAnsi="標楷體"/>
        </w:rPr>
        <w:br w:type="page"/>
      </w:r>
    </w:p>
    <w:p w14:paraId="4CFDFD19" w14:textId="77777777" w:rsidR="00181570" w:rsidRPr="00EA2658" w:rsidRDefault="00181570">
      <w:pPr>
        <w:pBdr>
          <w:top w:val="nil"/>
          <w:left w:val="nil"/>
          <w:bottom w:val="nil"/>
          <w:right w:val="nil"/>
          <w:between w:val="nil"/>
        </w:pBdr>
        <w:spacing w:line="276" w:lineRule="auto"/>
        <w:rPr>
          <w:rFonts w:ascii="標楷體" w:hAnsi="標楷體"/>
        </w:rPr>
      </w:pPr>
    </w:p>
    <w:tbl>
      <w:tblPr>
        <w:tblStyle w:val="af6"/>
        <w:tblW w:w="15158" w:type="dxa"/>
        <w:tblInd w:w="0" w:type="dxa"/>
        <w:tblLayout w:type="fixed"/>
        <w:tblLook w:val="0400" w:firstRow="0" w:lastRow="0" w:firstColumn="0" w:lastColumn="0" w:noHBand="0" w:noVBand="1"/>
      </w:tblPr>
      <w:tblGrid>
        <w:gridCol w:w="1975"/>
        <w:gridCol w:w="4820"/>
        <w:gridCol w:w="709"/>
        <w:gridCol w:w="709"/>
        <w:gridCol w:w="567"/>
        <w:gridCol w:w="6378"/>
      </w:tblGrid>
      <w:tr w:rsidR="00181570" w:rsidRPr="00EA2658" w14:paraId="175328F7" w14:textId="77777777">
        <w:trPr>
          <w:trHeight w:val="330"/>
        </w:trPr>
        <w:tc>
          <w:tcPr>
            <w:tcW w:w="1975" w:type="dxa"/>
            <w:vMerge w:val="restart"/>
            <w:tcBorders>
              <w:top w:val="single" w:sz="8" w:space="0" w:color="000000"/>
              <w:left w:val="single" w:sz="8" w:space="0" w:color="000000"/>
              <w:bottom w:val="nil"/>
              <w:right w:val="single" w:sz="8" w:space="0" w:color="000000"/>
            </w:tcBorders>
            <w:shd w:val="clear" w:color="auto" w:fill="ECECEC"/>
            <w:vAlign w:val="center"/>
          </w:tcPr>
          <w:p w14:paraId="46E37B7B" w14:textId="77777777" w:rsidR="00181570" w:rsidRPr="00EA2658" w:rsidRDefault="00000000">
            <w:pPr>
              <w:widowControl/>
              <w:spacing w:line="240" w:lineRule="auto"/>
              <w:jc w:val="center"/>
              <w:rPr>
                <w:rFonts w:ascii="標楷體" w:hAnsi="標楷體" w:cs="標楷體"/>
                <w:b/>
                <w:color w:val="000000"/>
              </w:rPr>
            </w:pPr>
            <w:r w:rsidRPr="00EA2658">
              <w:rPr>
                <w:rFonts w:ascii="標楷體" w:hAnsi="標楷體" w:cs="標楷體"/>
                <w:b/>
                <w:color w:val="000000"/>
              </w:rPr>
              <w:t>項目</w:t>
            </w:r>
          </w:p>
        </w:tc>
        <w:tc>
          <w:tcPr>
            <w:tcW w:w="4820" w:type="dxa"/>
            <w:vMerge w:val="restart"/>
            <w:tcBorders>
              <w:top w:val="single" w:sz="8" w:space="0" w:color="000000"/>
              <w:left w:val="single" w:sz="8" w:space="0" w:color="000000"/>
              <w:bottom w:val="nil"/>
              <w:right w:val="single" w:sz="8" w:space="0" w:color="000000"/>
            </w:tcBorders>
            <w:shd w:val="clear" w:color="auto" w:fill="ECECEC"/>
            <w:vAlign w:val="center"/>
          </w:tcPr>
          <w:p w14:paraId="2004EE89" w14:textId="77777777" w:rsidR="00181570" w:rsidRPr="00EA2658" w:rsidRDefault="00000000">
            <w:pPr>
              <w:widowControl/>
              <w:spacing w:line="240" w:lineRule="auto"/>
              <w:jc w:val="center"/>
              <w:rPr>
                <w:rFonts w:ascii="標楷體" w:hAnsi="標楷體" w:cs="標楷體"/>
                <w:b/>
                <w:color w:val="000000"/>
              </w:rPr>
            </w:pPr>
            <w:r w:rsidRPr="00EA2658">
              <w:rPr>
                <w:rFonts w:ascii="標楷體" w:hAnsi="標楷體" w:cs="標楷體"/>
                <w:b/>
                <w:color w:val="000000"/>
              </w:rPr>
              <w:t>子項</w:t>
            </w:r>
          </w:p>
        </w:tc>
        <w:tc>
          <w:tcPr>
            <w:tcW w:w="1985" w:type="dxa"/>
            <w:gridSpan w:val="3"/>
            <w:tcBorders>
              <w:top w:val="single" w:sz="8" w:space="0" w:color="000000"/>
              <w:left w:val="nil"/>
              <w:bottom w:val="single" w:sz="8" w:space="0" w:color="000000"/>
              <w:right w:val="single" w:sz="8" w:space="0" w:color="000000"/>
            </w:tcBorders>
            <w:shd w:val="clear" w:color="auto" w:fill="ECECEC"/>
            <w:vAlign w:val="center"/>
          </w:tcPr>
          <w:p w14:paraId="783FB0DE" w14:textId="77777777" w:rsidR="00181570" w:rsidRPr="00EA2658" w:rsidRDefault="00000000">
            <w:pPr>
              <w:widowControl/>
              <w:spacing w:line="240" w:lineRule="auto"/>
              <w:jc w:val="center"/>
              <w:rPr>
                <w:rFonts w:ascii="標楷體" w:hAnsi="標楷體" w:cs="標楷體"/>
                <w:b/>
                <w:color w:val="000000"/>
              </w:rPr>
            </w:pPr>
            <w:r w:rsidRPr="00EA2658">
              <w:rPr>
                <w:rFonts w:ascii="標楷體" w:hAnsi="標楷體" w:cs="標楷體"/>
                <w:b/>
                <w:color w:val="000000"/>
              </w:rPr>
              <w:t>資料或系統類型</w:t>
            </w:r>
          </w:p>
        </w:tc>
        <w:tc>
          <w:tcPr>
            <w:tcW w:w="6378" w:type="dxa"/>
            <w:vMerge w:val="restart"/>
            <w:tcBorders>
              <w:top w:val="single" w:sz="8" w:space="0" w:color="000000"/>
              <w:left w:val="single" w:sz="8" w:space="0" w:color="000000"/>
              <w:right w:val="single" w:sz="8" w:space="0" w:color="000000"/>
            </w:tcBorders>
            <w:shd w:val="clear" w:color="auto" w:fill="ECECEC"/>
            <w:vAlign w:val="center"/>
          </w:tcPr>
          <w:p w14:paraId="3E713035" w14:textId="77777777" w:rsidR="00181570" w:rsidRPr="00EA2658" w:rsidRDefault="00000000">
            <w:pPr>
              <w:widowControl/>
              <w:spacing w:line="240" w:lineRule="auto"/>
              <w:jc w:val="center"/>
              <w:rPr>
                <w:rFonts w:ascii="標楷體" w:hAnsi="標楷體" w:cs="標楷體"/>
                <w:b/>
                <w:color w:val="000000"/>
              </w:rPr>
            </w:pPr>
            <w:r w:rsidRPr="00EA2658">
              <w:rPr>
                <w:rFonts w:ascii="標楷體" w:hAnsi="標楷體" w:cs="標楷體"/>
                <w:b/>
                <w:color w:val="000000"/>
                <w:sz w:val="28"/>
                <w:szCs w:val="28"/>
              </w:rPr>
              <w:t>請廠商自我檢視並填寫相關說明</w:t>
            </w:r>
            <w:r w:rsidRPr="00EA2658">
              <w:rPr>
                <w:rFonts w:ascii="標楷體" w:hAnsi="標楷體"/>
                <w:noProof/>
              </w:rPr>
              <mc:AlternateContent>
                <mc:Choice Requires="wps">
                  <w:drawing>
                    <wp:anchor distT="45720" distB="45720" distL="114300" distR="114300" simplePos="0" relativeHeight="251659264" behindDoc="0" locked="0" layoutInCell="1" hidden="0" allowOverlap="1" wp14:anchorId="15C3A79E" wp14:editId="0E020DAD">
                      <wp:simplePos x="0" y="0"/>
                      <wp:positionH relativeFrom="column">
                        <wp:posOffset>406400</wp:posOffset>
                      </wp:positionH>
                      <wp:positionV relativeFrom="paragraph">
                        <wp:posOffset>-538479</wp:posOffset>
                      </wp:positionV>
                      <wp:extent cx="3218815" cy="1414145"/>
                      <wp:effectExtent l="0" t="0" r="0" b="0"/>
                      <wp:wrapNone/>
                      <wp:docPr id="9" name="矩形 9"/>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7B06E0D9" w14:textId="77777777" w:rsidR="00181570"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id="矩形 9" o:spid="_x0000_s1026" style="position:absolute;left:0;text-align:left;margin-left:32pt;margin-top:-42.4pt;width:253.45pt;height:111.35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hskh4t0AAAAKAQAADwAAAGRycy9kb3ducmV2&#10;LnhtbEyPMU/DMBCFdyT+g3VIbK1dSNM2xKkQgoGRtAOjGx9JhH2OYqdN/z3HBOPpnt77vnI/eyfO&#10;OMY+kIbVUoFAaoLtqdVwPLwttiBiMmSNC4QarhhhX93elKaw4UIfeK5TK7iEYmE0dCkNhZSx6dCb&#10;uAwDEv++wuhN4nNspR3Nhcu9kw9K5dKbnnihMwO+dNh815PXMKCzk8tq9dnI15FW+ftBXtda39/N&#10;z08gEs7pLwy/+IwOFTOdwkQ2Cqchz1glaVhsM1bgwHqjdiBOnHzc7EBWpfyvUP0AAAD//wMAUEsB&#10;Ai0AFAAGAAgAAAAhALaDOJL+AAAA4QEAABMAAAAAAAAAAAAAAAAAAAAAAFtDb250ZW50X1R5cGVz&#10;XS54bWxQSwECLQAUAAYACAAAACEAOP0h/9YAAACUAQAACwAAAAAAAAAAAAAAAAAvAQAAX3JlbHMv&#10;LnJlbHNQSwECLQAUAAYACAAAACEAENa7XLgBAABbAwAADgAAAAAAAAAAAAAAAAAuAgAAZHJzL2Uy&#10;b0RvYy54bWxQSwECLQAUAAYACAAAACEAhskh4t0AAAAKAQAADwAAAAAAAAAAAAAAAAASBAAAZHJz&#10;L2Rvd25yZXYueG1sUEsFBgAAAAAEAAQA8wAAABwFAAAAAA==&#10;" filled="f" stroked="f">
                      <v:textbox inset="2.53958mm,1.2694mm,2.53958mm,1.2694mm">
                        <w:txbxContent>
                          <w:p w14:paraId="64B28A36" w14:textId="77777777" w:rsidR="00181570" w:rsidRDefault="00000000">
                            <w:pPr>
                              <w:spacing w:line="400" w:lineRule="auto"/>
                              <w:textDirection w:val="btLr"/>
                            </w:pPr>
                            <w:r>
                              <w:rPr>
                                <w:rFonts w:eastAsia="Times New Roman"/>
                                <w:color w:val="000000"/>
                              </w:rPr>
                              <w:t>填寫日期：中華民國 113年     月     日</w:t>
                            </w:r>
                          </w:p>
                        </w:txbxContent>
                      </v:textbox>
                    </v:rect>
                  </w:pict>
                </mc:Fallback>
              </mc:AlternateContent>
            </w:r>
          </w:p>
        </w:tc>
      </w:tr>
      <w:tr w:rsidR="00181570" w:rsidRPr="00EA2658" w14:paraId="68CFCE5A" w14:textId="77777777">
        <w:trPr>
          <w:trHeight w:val="476"/>
        </w:trPr>
        <w:tc>
          <w:tcPr>
            <w:tcW w:w="1975" w:type="dxa"/>
            <w:vMerge/>
            <w:tcBorders>
              <w:top w:val="single" w:sz="8" w:space="0" w:color="000000"/>
              <w:left w:val="single" w:sz="8" w:space="0" w:color="000000"/>
              <w:bottom w:val="nil"/>
              <w:right w:val="single" w:sz="8" w:space="0" w:color="000000"/>
            </w:tcBorders>
            <w:shd w:val="clear" w:color="auto" w:fill="ECECEC"/>
            <w:vAlign w:val="center"/>
          </w:tcPr>
          <w:p w14:paraId="6C5738AF" w14:textId="77777777" w:rsidR="00181570" w:rsidRPr="00EA2658" w:rsidRDefault="00181570">
            <w:pPr>
              <w:pBdr>
                <w:top w:val="nil"/>
                <w:left w:val="nil"/>
                <w:bottom w:val="nil"/>
                <w:right w:val="nil"/>
                <w:between w:val="nil"/>
              </w:pBdr>
              <w:spacing w:line="276" w:lineRule="auto"/>
              <w:rPr>
                <w:rFonts w:ascii="標楷體" w:hAnsi="標楷體" w:cs="標楷體"/>
                <w:b/>
                <w:color w:val="000000"/>
              </w:rPr>
            </w:pPr>
          </w:p>
        </w:tc>
        <w:tc>
          <w:tcPr>
            <w:tcW w:w="4820" w:type="dxa"/>
            <w:vMerge/>
            <w:tcBorders>
              <w:top w:val="single" w:sz="8" w:space="0" w:color="000000"/>
              <w:left w:val="single" w:sz="8" w:space="0" w:color="000000"/>
              <w:bottom w:val="nil"/>
              <w:right w:val="single" w:sz="8" w:space="0" w:color="000000"/>
            </w:tcBorders>
            <w:shd w:val="clear" w:color="auto" w:fill="ECECEC"/>
            <w:vAlign w:val="center"/>
          </w:tcPr>
          <w:p w14:paraId="6926912D" w14:textId="77777777" w:rsidR="00181570" w:rsidRPr="00EA2658" w:rsidRDefault="00181570">
            <w:pPr>
              <w:pBdr>
                <w:top w:val="nil"/>
                <w:left w:val="nil"/>
                <w:bottom w:val="nil"/>
                <w:right w:val="nil"/>
                <w:between w:val="nil"/>
              </w:pBdr>
              <w:spacing w:line="276" w:lineRule="auto"/>
              <w:rPr>
                <w:rFonts w:ascii="標楷體" w:hAnsi="標楷體" w:cs="標楷體"/>
                <w:b/>
                <w:color w:val="000000"/>
              </w:rPr>
            </w:pPr>
          </w:p>
        </w:tc>
        <w:tc>
          <w:tcPr>
            <w:tcW w:w="709" w:type="dxa"/>
            <w:tcBorders>
              <w:top w:val="nil"/>
              <w:left w:val="nil"/>
              <w:bottom w:val="nil"/>
              <w:right w:val="single" w:sz="8" w:space="0" w:color="000000"/>
            </w:tcBorders>
            <w:shd w:val="clear" w:color="auto" w:fill="ECECEC"/>
            <w:vAlign w:val="center"/>
          </w:tcPr>
          <w:p w14:paraId="079C5214" w14:textId="77777777" w:rsidR="00181570" w:rsidRPr="00EA2658" w:rsidRDefault="00000000">
            <w:pPr>
              <w:widowControl/>
              <w:spacing w:line="240" w:lineRule="auto"/>
              <w:jc w:val="center"/>
              <w:rPr>
                <w:rFonts w:ascii="標楷體" w:hAnsi="標楷體" w:cs="標楷體"/>
                <w:b/>
                <w:color w:val="000000"/>
              </w:rPr>
            </w:pPr>
            <w:r w:rsidRPr="00EA2658">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13057DDE" w14:textId="77777777" w:rsidR="00181570" w:rsidRPr="00EA2658" w:rsidRDefault="00000000">
            <w:pPr>
              <w:widowControl/>
              <w:spacing w:line="240" w:lineRule="auto"/>
              <w:jc w:val="center"/>
              <w:rPr>
                <w:rFonts w:ascii="標楷體" w:hAnsi="標楷體" w:cs="標楷體"/>
                <w:b/>
                <w:color w:val="000000"/>
              </w:rPr>
            </w:pPr>
            <w:r w:rsidRPr="00EA2658">
              <w:rPr>
                <w:rFonts w:ascii="標楷體" w:hAnsi="標楷體" w:cs="標楷體"/>
                <w:b/>
                <w:color w:val="000000"/>
              </w:rPr>
              <w:t>中</w:t>
            </w:r>
          </w:p>
        </w:tc>
        <w:tc>
          <w:tcPr>
            <w:tcW w:w="567" w:type="dxa"/>
            <w:tcBorders>
              <w:top w:val="nil"/>
              <w:left w:val="nil"/>
              <w:bottom w:val="nil"/>
              <w:right w:val="nil"/>
            </w:tcBorders>
            <w:shd w:val="clear" w:color="auto" w:fill="ECECEC"/>
            <w:vAlign w:val="center"/>
          </w:tcPr>
          <w:p w14:paraId="54BA74C1" w14:textId="77777777" w:rsidR="00181570" w:rsidRPr="00EA2658" w:rsidRDefault="00000000">
            <w:pPr>
              <w:widowControl/>
              <w:spacing w:line="240" w:lineRule="auto"/>
              <w:jc w:val="center"/>
              <w:rPr>
                <w:rFonts w:ascii="標楷體" w:hAnsi="標楷體" w:cs="標楷體"/>
                <w:b/>
                <w:color w:val="000000"/>
              </w:rPr>
            </w:pPr>
            <w:r w:rsidRPr="00EA2658">
              <w:rPr>
                <w:rFonts w:ascii="標楷體" w:hAnsi="標楷體" w:cs="標楷體"/>
                <w:b/>
                <w:color w:val="000000"/>
              </w:rPr>
              <w:t>普</w:t>
            </w:r>
          </w:p>
        </w:tc>
        <w:tc>
          <w:tcPr>
            <w:tcW w:w="6378" w:type="dxa"/>
            <w:vMerge/>
            <w:tcBorders>
              <w:top w:val="single" w:sz="8" w:space="0" w:color="000000"/>
              <w:left w:val="single" w:sz="8" w:space="0" w:color="000000"/>
              <w:right w:val="single" w:sz="8" w:space="0" w:color="000000"/>
            </w:tcBorders>
            <w:shd w:val="clear" w:color="auto" w:fill="ECECEC"/>
            <w:vAlign w:val="center"/>
          </w:tcPr>
          <w:p w14:paraId="101DF86B" w14:textId="77777777" w:rsidR="00181570" w:rsidRPr="00EA2658" w:rsidRDefault="00181570">
            <w:pPr>
              <w:pBdr>
                <w:top w:val="nil"/>
                <w:left w:val="nil"/>
                <w:bottom w:val="nil"/>
                <w:right w:val="nil"/>
                <w:between w:val="nil"/>
              </w:pBdr>
              <w:spacing w:line="276" w:lineRule="auto"/>
              <w:rPr>
                <w:rFonts w:ascii="標楷體" w:hAnsi="標楷體" w:cs="標楷體"/>
                <w:b/>
                <w:color w:val="000000"/>
              </w:rPr>
            </w:pPr>
          </w:p>
        </w:tc>
      </w:tr>
      <w:tr w:rsidR="00181570" w:rsidRPr="00EA2658" w14:paraId="2BA625D6" w14:textId="77777777">
        <w:trPr>
          <w:trHeight w:val="117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72C365B" w14:textId="77777777" w:rsidR="00181570" w:rsidRPr="00EA2658" w:rsidRDefault="00000000">
            <w:pPr>
              <w:widowControl/>
              <w:spacing w:line="240" w:lineRule="auto"/>
              <w:jc w:val="center"/>
              <w:rPr>
                <w:rFonts w:ascii="標楷體" w:hAnsi="標楷體" w:cs="標楷體"/>
                <w:color w:val="000000"/>
              </w:rPr>
            </w:pPr>
            <w:r w:rsidRPr="00EA2658">
              <w:rPr>
                <w:rFonts w:ascii="標楷體" w:hAnsi="標楷體" w:cs="標楷體"/>
                <w:color w:val="000000"/>
              </w:rPr>
              <w:t>提供平台服務商</w:t>
            </w:r>
          </w:p>
        </w:tc>
        <w:tc>
          <w:tcPr>
            <w:tcW w:w="4820" w:type="dxa"/>
            <w:tcBorders>
              <w:top w:val="single" w:sz="8" w:space="0" w:color="000000"/>
              <w:left w:val="nil"/>
              <w:bottom w:val="single" w:sz="8" w:space="0" w:color="000000"/>
              <w:right w:val="single" w:sz="8" w:space="0" w:color="000000"/>
            </w:tcBorders>
            <w:shd w:val="clear" w:color="auto" w:fill="auto"/>
            <w:vAlign w:val="center"/>
          </w:tcPr>
          <w:p w14:paraId="462DE480" w14:textId="77777777" w:rsidR="00181570" w:rsidRPr="00EA2658" w:rsidRDefault="00000000">
            <w:pPr>
              <w:widowControl/>
              <w:spacing w:line="240" w:lineRule="auto"/>
              <w:rPr>
                <w:rFonts w:ascii="標楷體" w:hAnsi="標楷體"/>
                <w:color w:val="000000"/>
              </w:rPr>
            </w:pPr>
            <w:sdt>
              <w:sdtPr>
                <w:rPr>
                  <w:rFonts w:ascii="標楷體" w:hAnsi="標楷體"/>
                </w:rPr>
                <w:tag w:val="goog_rdk_11"/>
                <w:id w:val="1262421909"/>
              </w:sdtPr>
              <w:sdtContent>
                <w:r w:rsidRPr="00EA2658">
                  <w:rPr>
                    <w:rFonts w:ascii="標楷體" w:hAnsi="標楷體" w:cs="Gungsuh"/>
                    <w:color w:val="000000"/>
                  </w:rPr>
                  <w:t>須具備完善資通安全管理措施或通過CNS 27001或ISO 27001等資訊安全管理系統標準、其他具有同等或以上效果之系統或標準</w:t>
                </w:r>
              </w:sdtContent>
            </w:sdt>
          </w:p>
        </w:tc>
        <w:tc>
          <w:tcPr>
            <w:tcW w:w="709" w:type="dxa"/>
            <w:tcBorders>
              <w:top w:val="single" w:sz="8" w:space="0" w:color="000000"/>
              <w:left w:val="nil"/>
              <w:bottom w:val="single" w:sz="8" w:space="0" w:color="000000"/>
              <w:right w:val="single" w:sz="8" w:space="0" w:color="000000"/>
            </w:tcBorders>
            <w:shd w:val="clear" w:color="auto" w:fill="auto"/>
            <w:vAlign w:val="center"/>
          </w:tcPr>
          <w:p w14:paraId="69A3D91D"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4DCD2CD6"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single" w:sz="8" w:space="0" w:color="000000"/>
              <w:left w:val="nil"/>
              <w:bottom w:val="single" w:sz="8" w:space="0" w:color="000000"/>
              <w:right w:val="single" w:sz="8" w:space="0" w:color="000000"/>
            </w:tcBorders>
            <w:shd w:val="clear" w:color="auto" w:fill="auto"/>
            <w:vAlign w:val="center"/>
          </w:tcPr>
          <w:p w14:paraId="533DFEE2"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single" w:sz="8" w:space="0" w:color="000000"/>
              <w:left w:val="nil"/>
              <w:bottom w:val="single" w:sz="8" w:space="0" w:color="000000"/>
              <w:right w:val="single" w:sz="8" w:space="0" w:color="000000"/>
            </w:tcBorders>
            <w:shd w:val="clear" w:color="auto" w:fill="auto"/>
            <w:vAlign w:val="center"/>
          </w:tcPr>
          <w:p w14:paraId="0C680895" w14:textId="77777777" w:rsidR="00181570" w:rsidRPr="00EA2658" w:rsidRDefault="00000000">
            <w:pPr>
              <w:widowControl/>
              <w:jc w:val="both"/>
              <w:rPr>
                <w:rFonts w:ascii="標楷體" w:hAnsi="標楷體"/>
                <w:b/>
                <w:color w:val="000000"/>
              </w:rPr>
            </w:pPr>
            <w:r w:rsidRPr="00EA2658">
              <w:rPr>
                <w:rFonts w:ascii="Segoe UI Emoji" w:hAnsi="Segoe UI Emoji" w:cs="Segoe UI Emoji"/>
                <w:b/>
                <w:color w:val="000000"/>
              </w:rPr>
              <w:t>⬛</w:t>
            </w:r>
            <w:r w:rsidRPr="00EA2658">
              <w:rPr>
                <w:rFonts w:ascii="標楷體" w:hAnsi="標楷體"/>
                <w:b/>
                <w:color w:val="000000"/>
              </w:rPr>
              <w:t>符合要求：</w:t>
            </w:r>
          </w:p>
          <w:p w14:paraId="0E1E05DD" w14:textId="77777777" w:rsidR="00181570" w:rsidRPr="00EA2658" w:rsidRDefault="00000000">
            <w:pPr>
              <w:widowControl/>
              <w:jc w:val="both"/>
              <w:rPr>
                <w:rFonts w:ascii="標楷體" w:hAnsi="標楷體"/>
                <w:color w:val="000000"/>
              </w:rPr>
            </w:pPr>
            <w:sdt>
              <w:sdtPr>
                <w:rPr>
                  <w:rFonts w:ascii="標楷體" w:hAnsi="標楷體"/>
                </w:rPr>
                <w:tag w:val="goog_rdk_12"/>
                <w:id w:val="623354802"/>
              </w:sdtPr>
              <w:sdtContent>
                <w:r w:rsidRPr="00EA2658">
                  <w:rPr>
                    <w:rFonts w:ascii="標楷體" w:hAnsi="標楷體"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30D39892" w14:textId="77777777" w:rsidR="00181570" w:rsidRPr="00EA2658" w:rsidRDefault="00000000">
            <w:pPr>
              <w:widowControl/>
              <w:numPr>
                <w:ilvl w:val="0"/>
                <w:numId w:val="1"/>
              </w:numPr>
              <w:pBdr>
                <w:top w:val="nil"/>
                <w:left w:val="nil"/>
                <w:bottom w:val="nil"/>
                <w:right w:val="nil"/>
                <w:between w:val="nil"/>
              </w:pBdr>
              <w:spacing w:line="400" w:lineRule="auto"/>
              <w:ind w:left="213" w:hanging="213"/>
              <w:jc w:val="both"/>
              <w:rPr>
                <w:rFonts w:ascii="標楷體" w:hAnsi="標楷體"/>
                <w:color w:val="000000"/>
              </w:rPr>
            </w:pPr>
            <w:sdt>
              <w:sdtPr>
                <w:rPr>
                  <w:rFonts w:ascii="標楷體" w:hAnsi="標楷體"/>
                </w:rPr>
                <w:tag w:val="goog_rdk_13"/>
                <w:id w:val="869882550"/>
              </w:sdtPr>
              <w:sdtContent>
                <w:r w:rsidRPr="00EA2658">
                  <w:rPr>
                    <w:rFonts w:ascii="標楷體" w:hAnsi="標楷體" w:cs="Gungsuh"/>
                    <w:color w:val="000000"/>
                  </w:rPr>
                  <w:t>資訊安全管理系統國際標準(ISO/IEC 27001)或國家標準(CNS 27001)，二者擇一。</w:t>
                </w:r>
              </w:sdtContent>
            </w:sdt>
          </w:p>
          <w:p w14:paraId="4090F61A" w14:textId="77777777" w:rsidR="00181570" w:rsidRPr="00EA2658" w:rsidRDefault="00000000">
            <w:pPr>
              <w:widowControl/>
              <w:numPr>
                <w:ilvl w:val="0"/>
                <w:numId w:val="1"/>
              </w:numPr>
              <w:pBdr>
                <w:top w:val="nil"/>
                <w:left w:val="nil"/>
                <w:bottom w:val="nil"/>
                <w:right w:val="nil"/>
                <w:between w:val="nil"/>
              </w:pBdr>
              <w:spacing w:line="400" w:lineRule="auto"/>
              <w:ind w:left="213" w:hanging="213"/>
              <w:jc w:val="both"/>
              <w:rPr>
                <w:rFonts w:ascii="標楷體" w:hAnsi="標楷體"/>
                <w:color w:val="000000"/>
              </w:rPr>
            </w:pPr>
            <w:sdt>
              <w:sdtPr>
                <w:rPr>
                  <w:rFonts w:ascii="標楷體" w:hAnsi="標楷體"/>
                </w:rPr>
                <w:tag w:val="goog_rdk_14"/>
                <w:id w:val="1026598443"/>
              </w:sdtPr>
              <w:sdtContent>
                <w:r w:rsidRPr="00EA2658">
                  <w:rPr>
                    <w:rFonts w:ascii="標楷體" w:hAnsi="標楷體" w:cs="Gungsuh"/>
                    <w:color w:val="000000"/>
                  </w:rPr>
                  <w:t>雲端服務資訊安全管理國際標準，如ISO/IEC 27017或雲端安全聯盟CSA Star(等級不限)等，二者擇一</w:t>
                </w:r>
              </w:sdtContent>
            </w:sdt>
          </w:p>
          <w:p w14:paraId="143E0DDA" w14:textId="77777777" w:rsidR="00181570" w:rsidRPr="00EA2658" w:rsidRDefault="00000000">
            <w:pPr>
              <w:widowControl/>
              <w:numPr>
                <w:ilvl w:val="0"/>
                <w:numId w:val="1"/>
              </w:numPr>
              <w:pBdr>
                <w:top w:val="nil"/>
                <w:left w:val="nil"/>
                <w:bottom w:val="nil"/>
                <w:right w:val="nil"/>
                <w:between w:val="nil"/>
              </w:pBdr>
              <w:spacing w:line="400" w:lineRule="auto"/>
              <w:ind w:left="213" w:hanging="213"/>
              <w:jc w:val="both"/>
              <w:rPr>
                <w:rFonts w:ascii="標楷體" w:hAnsi="標楷體"/>
                <w:color w:val="000000"/>
              </w:rPr>
            </w:pPr>
            <w:sdt>
              <w:sdtPr>
                <w:rPr>
                  <w:rFonts w:ascii="標楷體" w:hAnsi="標楷體"/>
                </w:rPr>
                <w:tag w:val="goog_rdk_15"/>
                <w:id w:val="785543346"/>
              </w:sdtPr>
              <w:sdtContent>
                <w:r w:rsidRPr="00EA2658">
                  <w:rPr>
                    <w:rFonts w:ascii="標楷體" w:hAnsi="標楷體" w:cs="Gungsuh"/>
                    <w:color w:val="000000"/>
                  </w:rPr>
                  <w:t>雲端服務個人資訊保護管理國際標準(ISO/IEC 27018)。</w:t>
                </w:r>
              </w:sdtContent>
            </w:sdt>
          </w:p>
        </w:tc>
      </w:tr>
      <w:tr w:rsidR="00181570" w:rsidRPr="00EA2658" w14:paraId="037CCD73"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20063AB7" w14:textId="77777777" w:rsidR="00181570" w:rsidRPr="00EA2658" w:rsidRDefault="00181570">
            <w:pPr>
              <w:pBdr>
                <w:top w:val="nil"/>
                <w:left w:val="nil"/>
                <w:bottom w:val="nil"/>
                <w:right w:val="nil"/>
                <w:between w:val="nil"/>
              </w:pBdr>
              <w:spacing w:line="276" w:lineRule="auto"/>
              <w:rPr>
                <w:rFonts w:ascii="標楷體" w:hAnsi="標楷體"/>
                <w:color w:val="000000"/>
              </w:rPr>
            </w:pPr>
          </w:p>
        </w:tc>
        <w:tc>
          <w:tcPr>
            <w:tcW w:w="4820" w:type="dxa"/>
            <w:tcBorders>
              <w:top w:val="nil"/>
              <w:left w:val="nil"/>
              <w:bottom w:val="single" w:sz="8" w:space="0" w:color="000000"/>
              <w:right w:val="single" w:sz="8" w:space="0" w:color="000000"/>
            </w:tcBorders>
            <w:shd w:val="clear" w:color="auto" w:fill="auto"/>
            <w:vAlign w:val="center"/>
          </w:tcPr>
          <w:p w14:paraId="2A074C42" w14:textId="77777777" w:rsidR="00181570" w:rsidRPr="00EA2658" w:rsidRDefault="00000000">
            <w:pPr>
              <w:widowControl/>
              <w:spacing w:line="240" w:lineRule="auto"/>
              <w:rPr>
                <w:rFonts w:ascii="標楷體" w:hAnsi="標楷體"/>
                <w:color w:val="000000"/>
              </w:rPr>
            </w:pPr>
            <w:sdt>
              <w:sdtPr>
                <w:rPr>
                  <w:rFonts w:ascii="標楷體" w:hAnsi="標楷體"/>
                </w:rPr>
                <w:tag w:val="goog_rdk_16"/>
                <w:id w:val="-1479608986"/>
              </w:sdtPr>
              <w:sdtContent>
                <w:r w:rsidRPr="00EA2658">
                  <w:rPr>
                    <w:rFonts w:ascii="標楷體" w:hAnsi="標楷體" w:cs="Gungsuh"/>
                    <w:color w:val="000000"/>
                  </w:rPr>
                  <w:t>廠商不得為大陸地區廠商第三地區含陸資成分廠商</w:t>
                </w:r>
              </w:sdtContent>
            </w:sdt>
          </w:p>
        </w:tc>
        <w:tc>
          <w:tcPr>
            <w:tcW w:w="709" w:type="dxa"/>
            <w:tcBorders>
              <w:top w:val="nil"/>
              <w:left w:val="nil"/>
              <w:bottom w:val="single" w:sz="8" w:space="0" w:color="000000"/>
              <w:right w:val="single" w:sz="8" w:space="0" w:color="000000"/>
            </w:tcBorders>
            <w:shd w:val="clear" w:color="auto" w:fill="auto"/>
            <w:vAlign w:val="center"/>
          </w:tcPr>
          <w:p w14:paraId="75054848"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66B2D6DC"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75E9948E"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1CF4F53D" w14:textId="77777777" w:rsidR="00181570" w:rsidRPr="00EA2658" w:rsidRDefault="00000000">
            <w:pPr>
              <w:widowControl/>
              <w:jc w:val="both"/>
              <w:rPr>
                <w:rFonts w:ascii="標楷體" w:hAnsi="標楷體"/>
                <w:b/>
                <w:color w:val="000000"/>
              </w:rPr>
            </w:pPr>
            <w:r w:rsidRPr="00EA2658">
              <w:rPr>
                <w:rFonts w:ascii="Segoe UI Emoji" w:hAnsi="Segoe UI Emoji" w:cs="Segoe UI Emoji"/>
                <w:b/>
                <w:color w:val="000000"/>
              </w:rPr>
              <w:t>⬛</w:t>
            </w:r>
            <w:r w:rsidRPr="00EA2658">
              <w:rPr>
                <w:rFonts w:ascii="標楷體" w:hAnsi="標楷體"/>
                <w:b/>
                <w:color w:val="000000"/>
              </w:rPr>
              <w:t>符合要求：</w:t>
            </w:r>
          </w:p>
          <w:p w14:paraId="7C70DD21" w14:textId="77777777" w:rsidR="00181570" w:rsidRPr="00EA2658" w:rsidRDefault="00000000">
            <w:pPr>
              <w:widowControl/>
              <w:numPr>
                <w:ilvl w:val="0"/>
                <w:numId w:val="3"/>
              </w:numPr>
              <w:pBdr>
                <w:top w:val="nil"/>
                <w:left w:val="nil"/>
                <w:bottom w:val="nil"/>
                <w:right w:val="nil"/>
                <w:between w:val="nil"/>
              </w:pBdr>
              <w:spacing w:line="400" w:lineRule="auto"/>
              <w:ind w:left="236" w:hanging="236"/>
              <w:jc w:val="both"/>
              <w:rPr>
                <w:rFonts w:ascii="標楷體" w:hAnsi="標楷體"/>
                <w:color w:val="000000"/>
              </w:rPr>
            </w:pPr>
            <w:sdt>
              <w:sdtPr>
                <w:rPr>
                  <w:rFonts w:ascii="標楷體" w:hAnsi="標楷體"/>
                </w:rPr>
                <w:tag w:val="goog_rdk_17"/>
                <w:id w:val="-948154010"/>
              </w:sdtPr>
              <w:sdtContent>
                <w:r w:rsidRPr="00EA2658">
                  <w:rPr>
                    <w:rFonts w:ascii="標楷體" w:hAnsi="標楷體" w:cs="Gungsuh"/>
                    <w:color w:val="000000"/>
                  </w:rPr>
                  <w:t>雲端服務原廠不得為「中國大陸（含港、澳）地區廠商」或「經濟部投資審議司列為陸資來台投資事業名錄之廠商」者。</w:t>
                </w:r>
              </w:sdtContent>
            </w:sdt>
          </w:p>
          <w:p w14:paraId="10E02F21" w14:textId="77777777" w:rsidR="00181570" w:rsidRPr="00EA2658" w:rsidRDefault="00000000">
            <w:pPr>
              <w:widowControl/>
              <w:numPr>
                <w:ilvl w:val="0"/>
                <w:numId w:val="3"/>
              </w:numPr>
              <w:pBdr>
                <w:top w:val="nil"/>
                <w:left w:val="nil"/>
                <w:bottom w:val="nil"/>
                <w:right w:val="nil"/>
                <w:between w:val="nil"/>
              </w:pBdr>
              <w:spacing w:line="400" w:lineRule="auto"/>
              <w:ind w:left="236" w:hanging="236"/>
              <w:jc w:val="both"/>
              <w:rPr>
                <w:rFonts w:ascii="標楷體" w:hAnsi="標楷體"/>
                <w:color w:val="000000"/>
              </w:rPr>
            </w:pPr>
            <w:sdt>
              <w:sdtPr>
                <w:rPr>
                  <w:rFonts w:ascii="標楷體" w:hAnsi="標楷體"/>
                </w:rPr>
                <w:tag w:val="goog_rdk_18"/>
                <w:id w:val="76102340"/>
              </w:sdtPr>
              <w:sdtContent>
                <w:r w:rsidRPr="00EA2658">
                  <w:rPr>
                    <w:rFonts w:ascii="標楷體" w:hAnsi="標楷體" w:cs="Gungsuh"/>
                    <w:color w:val="000000"/>
                  </w:rPr>
                  <w:t>經數位發展部資通安全署、國家安全會議及其他資安、國安等機關通知有資安疑慮，例如投件廠商、投件代理商所提供產品之原廠屬「第三地區含陸資成分廠商」。</w:t>
                </w:r>
              </w:sdtContent>
            </w:sdt>
          </w:p>
        </w:tc>
      </w:tr>
      <w:tr w:rsidR="00181570" w:rsidRPr="00EA2658" w14:paraId="5B961DC9" w14:textId="77777777">
        <w:trPr>
          <w:trHeight w:val="78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5E25AB0" w14:textId="77777777" w:rsidR="00181570" w:rsidRPr="00EA2658" w:rsidRDefault="00000000">
            <w:pPr>
              <w:widowControl/>
              <w:spacing w:line="240" w:lineRule="auto"/>
              <w:jc w:val="center"/>
              <w:rPr>
                <w:rFonts w:ascii="標楷體" w:hAnsi="標楷體" w:cs="標楷體"/>
                <w:color w:val="000000"/>
              </w:rPr>
            </w:pPr>
            <w:r w:rsidRPr="00EA2658">
              <w:rPr>
                <w:rFonts w:ascii="標楷體" w:hAnsi="標楷體" w:cs="標楷體"/>
                <w:color w:val="000000"/>
              </w:rPr>
              <w:lastRenderedPageBreak/>
              <w:t>弱點管理</w:t>
            </w:r>
          </w:p>
        </w:tc>
        <w:tc>
          <w:tcPr>
            <w:tcW w:w="4820" w:type="dxa"/>
            <w:tcBorders>
              <w:top w:val="nil"/>
              <w:left w:val="nil"/>
              <w:bottom w:val="single" w:sz="8" w:space="0" w:color="000000"/>
              <w:right w:val="single" w:sz="8" w:space="0" w:color="000000"/>
            </w:tcBorders>
            <w:shd w:val="clear" w:color="auto" w:fill="auto"/>
            <w:vAlign w:val="center"/>
          </w:tcPr>
          <w:p w14:paraId="37BE0EB2" w14:textId="77777777" w:rsidR="00181570" w:rsidRPr="00EA2658" w:rsidRDefault="00000000">
            <w:pPr>
              <w:widowControl/>
              <w:spacing w:line="240" w:lineRule="auto"/>
              <w:rPr>
                <w:rFonts w:ascii="標楷體" w:hAnsi="標楷體"/>
                <w:color w:val="000000"/>
              </w:rPr>
            </w:pPr>
            <w:sdt>
              <w:sdtPr>
                <w:rPr>
                  <w:rFonts w:ascii="標楷體" w:hAnsi="標楷體"/>
                </w:rPr>
                <w:tag w:val="goog_rdk_19"/>
                <w:id w:val="-755278511"/>
              </w:sdtPr>
              <w:sdtContent>
                <w:r w:rsidRPr="00EA2658">
                  <w:rPr>
                    <w:rFonts w:ascii="標楷體" w:hAnsi="標楷體" w:cs="Gungsuh"/>
                    <w:color w:val="000000"/>
                  </w:rPr>
                  <w:t>雲端應用系統平台具備定期檢視PaaS 之應用、組件或 Web 服務是否存在漏洞並進行更新修補</w:t>
                </w:r>
              </w:sdtContent>
            </w:sdt>
          </w:p>
        </w:tc>
        <w:tc>
          <w:tcPr>
            <w:tcW w:w="709" w:type="dxa"/>
            <w:tcBorders>
              <w:top w:val="nil"/>
              <w:left w:val="nil"/>
              <w:bottom w:val="single" w:sz="8" w:space="0" w:color="000000"/>
              <w:right w:val="single" w:sz="8" w:space="0" w:color="000000"/>
            </w:tcBorders>
            <w:shd w:val="clear" w:color="auto" w:fill="auto"/>
            <w:vAlign w:val="center"/>
          </w:tcPr>
          <w:p w14:paraId="114686B4"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59AA582B"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77054CF9"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2166E71E" w14:textId="77777777" w:rsidR="009B6897" w:rsidRPr="009B6897" w:rsidRDefault="009B6897" w:rsidP="009B6897">
            <w:pPr>
              <w:widowControl/>
              <w:rPr>
                <w:rFonts w:ascii="標楷體" w:hAnsi="標楷體" w:cs="Gungsuh"/>
                <w:color w:val="000000"/>
              </w:rPr>
            </w:pPr>
            <w:r w:rsidRPr="009B6897">
              <w:rPr>
                <w:rFonts w:ascii="標楷體" w:hAnsi="標楷體" w:cs="Gungsuh" w:hint="eastAsia"/>
                <w:color w:val="000000"/>
              </w:rPr>
              <w:t>本平台依據國際標準ISO27001，為確保資訊安全，制定並實施了定期的漏洞檢視程序。每年，依據該標準進行全面的漏洞評估，以辨識系統中的潛在風險。根據檢視結果，針對中高風險及以上等級的漏洞，進行及時修復和改進，從而有效地降低資訊安全風險，保護平台及用戶的數據安全。</w:t>
            </w:r>
          </w:p>
          <w:p w14:paraId="03BD2AB7" w14:textId="77777777" w:rsidR="00181570" w:rsidRDefault="007255F7">
            <w:pPr>
              <w:widowControl/>
              <w:spacing w:line="240" w:lineRule="auto"/>
              <w:jc w:val="both"/>
              <w:rPr>
                <w:rFonts w:ascii="標楷體" w:hAnsi="標楷體" w:cs="標楷體"/>
                <w:color w:val="000000"/>
              </w:rPr>
            </w:pPr>
            <w:r>
              <w:rPr>
                <w:rFonts w:ascii="標楷體" w:hAnsi="標楷體" w:cs="標楷體" w:hint="eastAsia"/>
                <w:bCs/>
                <w:color w:val="000000"/>
              </w:rPr>
              <w:t>上列資安檢測報告已經於今年ISO27001換證時,由第三方驗證機構驗證過,但</w:t>
            </w:r>
            <w:r w:rsidRPr="00EA2658">
              <w:rPr>
                <w:rFonts w:ascii="標楷體" w:hAnsi="標楷體" w:cs="標楷體" w:hint="eastAsia"/>
                <w:bCs/>
                <w:color w:val="000000"/>
              </w:rPr>
              <w:t>由於報告中含有機密資料,</w:t>
            </w:r>
            <w:r>
              <w:rPr>
                <w:rFonts w:ascii="標楷體" w:hAnsi="標楷體" w:cs="標楷體" w:hint="eastAsia"/>
                <w:bCs/>
                <w:color w:val="000000"/>
              </w:rPr>
              <w:t>無法截圖提供,但</w:t>
            </w:r>
            <w:r w:rsidRPr="00EA2658">
              <w:rPr>
                <w:rFonts w:ascii="標楷體" w:hAnsi="標楷體" w:cs="標楷體" w:hint="eastAsia"/>
                <w:bCs/>
                <w:color w:val="000000"/>
              </w:rPr>
              <w:t>可</w:t>
            </w:r>
            <w:r>
              <w:rPr>
                <w:rFonts w:ascii="標楷體" w:hAnsi="標楷體" w:cs="標楷體" w:hint="eastAsia"/>
                <w:bCs/>
                <w:color w:val="000000"/>
              </w:rPr>
              <w:t>以至本司</w:t>
            </w:r>
            <w:r w:rsidRPr="00EA2658">
              <w:rPr>
                <w:rFonts w:ascii="標楷體" w:hAnsi="標楷體" w:cs="標楷體" w:hint="eastAsia"/>
                <w:bCs/>
                <w:color w:val="000000"/>
              </w:rPr>
              <w:t>查核</w:t>
            </w:r>
            <w:r>
              <w:rPr>
                <w:rFonts w:ascii="標楷體" w:hAnsi="標楷體" w:cs="標楷體" w:hint="eastAsia"/>
                <w:bCs/>
                <w:color w:val="000000"/>
              </w:rPr>
              <w:t>相關報告</w:t>
            </w:r>
          </w:p>
          <w:p w14:paraId="0B1C6688" w14:textId="77777777" w:rsidR="009B6897" w:rsidRPr="009B6897" w:rsidRDefault="009B6897">
            <w:pPr>
              <w:widowControl/>
              <w:spacing w:line="240" w:lineRule="auto"/>
              <w:jc w:val="both"/>
              <w:rPr>
                <w:rFonts w:ascii="標楷體" w:hAnsi="標楷體" w:cs="標楷體"/>
                <w:color w:val="000000"/>
              </w:rPr>
            </w:pPr>
          </w:p>
        </w:tc>
      </w:tr>
      <w:tr w:rsidR="00181570" w:rsidRPr="00EA2658" w14:paraId="3ACA5A4E"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29019292" w14:textId="77777777" w:rsidR="00181570" w:rsidRPr="00EA2658" w:rsidRDefault="00000000">
            <w:pPr>
              <w:widowControl/>
              <w:spacing w:line="240" w:lineRule="auto"/>
              <w:jc w:val="center"/>
              <w:rPr>
                <w:rFonts w:ascii="標楷體" w:hAnsi="標楷體" w:cs="標楷體"/>
                <w:color w:val="000000"/>
              </w:rPr>
            </w:pPr>
            <w:r w:rsidRPr="00EA2658">
              <w:rPr>
                <w:rFonts w:ascii="標楷體" w:hAnsi="標楷體" w:cs="標楷體"/>
                <w:color w:val="000000"/>
              </w:rPr>
              <w:t>存取控制</w:t>
            </w:r>
          </w:p>
        </w:tc>
        <w:tc>
          <w:tcPr>
            <w:tcW w:w="4820" w:type="dxa"/>
            <w:tcBorders>
              <w:top w:val="nil"/>
              <w:left w:val="nil"/>
              <w:bottom w:val="single" w:sz="8" w:space="0" w:color="000000"/>
              <w:right w:val="single" w:sz="8" w:space="0" w:color="000000"/>
            </w:tcBorders>
            <w:shd w:val="clear" w:color="auto" w:fill="auto"/>
            <w:vAlign w:val="center"/>
          </w:tcPr>
          <w:p w14:paraId="3C60A9C1" w14:textId="77777777" w:rsidR="00181570" w:rsidRPr="00EA2658" w:rsidRDefault="00000000">
            <w:pPr>
              <w:widowControl/>
              <w:spacing w:line="240" w:lineRule="auto"/>
              <w:rPr>
                <w:rFonts w:ascii="標楷體" w:hAnsi="標楷體"/>
                <w:color w:val="000000"/>
              </w:rPr>
            </w:pPr>
            <w:sdt>
              <w:sdtPr>
                <w:rPr>
                  <w:rFonts w:ascii="標楷體" w:hAnsi="標楷體"/>
                </w:rPr>
                <w:tag w:val="goog_rdk_20"/>
                <w:id w:val="1171990245"/>
              </w:sdtPr>
              <w:sdtContent>
                <w:r w:rsidRPr="00EA2658">
                  <w:rPr>
                    <w:rFonts w:ascii="標楷體" w:hAnsi="標楷體" w:cs="Gungsuh"/>
                    <w:color w:val="000000"/>
                  </w:rPr>
                  <w:t>雲端應用系統平台提供帳號安全認證、權限管理、網路安全傳輸及遠端存取控管佐證</w:t>
                </w:r>
              </w:sdtContent>
            </w:sdt>
          </w:p>
        </w:tc>
        <w:tc>
          <w:tcPr>
            <w:tcW w:w="709" w:type="dxa"/>
            <w:tcBorders>
              <w:top w:val="nil"/>
              <w:left w:val="nil"/>
              <w:bottom w:val="single" w:sz="8" w:space="0" w:color="000000"/>
              <w:right w:val="single" w:sz="8" w:space="0" w:color="000000"/>
            </w:tcBorders>
            <w:shd w:val="clear" w:color="auto" w:fill="auto"/>
            <w:vAlign w:val="center"/>
          </w:tcPr>
          <w:p w14:paraId="635D2C39"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876821E"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456A7298"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1FBB05D1" w14:textId="77777777" w:rsidR="00181570" w:rsidRPr="00EA2658" w:rsidRDefault="00000000">
            <w:pPr>
              <w:widowControl/>
              <w:numPr>
                <w:ilvl w:val="0"/>
                <w:numId w:val="2"/>
              </w:numPr>
              <w:pBdr>
                <w:top w:val="nil"/>
                <w:left w:val="nil"/>
                <w:bottom w:val="nil"/>
                <w:right w:val="nil"/>
                <w:between w:val="nil"/>
              </w:pBdr>
              <w:spacing w:line="240" w:lineRule="auto"/>
              <w:jc w:val="both"/>
              <w:rPr>
                <w:rFonts w:ascii="標楷體" w:hAnsi="標楷體"/>
              </w:rPr>
            </w:pPr>
            <w:sdt>
              <w:sdtPr>
                <w:rPr>
                  <w:rFonts w:ascii="標楷體" w:hAnsi="標楷體"/>
                </w:rPr>
                <w:tag w:val="goog_rdk_21"/>
                <w:id w:val="1549185218"/>
              </w:sdtPr>
              <w:sdtContent>
                <w:r w:rsidRPr="00EA2658">
                  <w:rPr>
                    <w:rFonts w:ascii="標楷體" w:hAnsi="標楷體" w:cs="Gungsuh"/>
                    <w:color w:val="000000"/>
                  </w:rPr>
                  <w:t>本雲端服務帳號具備權限管理機制，可依據權責區分。</w:t>
                </w:r>
              </w:sdtContent>
            </w:sdt>
          </w:p>
          <w:p w14:paraId="64DAD92C" w14:textId="77777777" w:rsidR="00181570" w:rsidRPr="00EA2658" w:rsidRDefault="00000000">
            <w:pPr>
              <w:widowControl/>
              <w:numPr>
                <w:ilvl w:val="0"/>
                <w:numId w:val="2"/>
              </w:numPr>
              <w:pBdr>
                <w:top w:val="nil"/>
                <w:left w:val="nil"/>
                <w:bottom w:val="nil"/>
                <w:right w:val="nil"/>
                <w:between w:val="nil"/>
              </w:pBdr>
              <w:spacing w:line="240" w:lineRule="auto"/>
              <w:jc w:val="both"/>
              <w:rPr>
                <w:rFonts w:ascii="標楷體" w:hAnsi="標楷體" w:cs="標楷體"/>
                <w:color w:val="000000"/>
              </w:rPr>
            </w:pPr>
            <w:sdt>
              <w:sdtPr>
                <w:rPr>
                  <w:rFonts w:ascii="標楷體" w:hAnsi="標楷體"/>
                </w:rPr>
                <w:tag w:val="goog_rdk_22"/>
                <w:id w:val="1787695988"/>
              </w:sdtPr>
              <w:sdtContent>
                <w:r w:rsidRPr="00EA2658">
                  <w:rPr>
                    <w:rFonts w:ascii="標楷體" w:hAnsi="標楷體" w:cs="Gungsuh"/>
                    <w:color w:val="000000"/>
                  </w:rPr>
                  <w:t>本雲端服務具備「傳輸層安全通訊協定(Transport Layer Security-TLS)」的安全通訊協定v1.2以上。</w:t>
                </w:r>
              </w:sdtContent>
            </w:sdt>
          </w:p>
        </w:tc>
      </w:tr>
      <w:tr w:rsidR="00181570" w:rsidRPr="00EA2658" w14:paraId="0F6F9119"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7FF73CB2" w14:textId="77777777" w:rsidR="00181570" w:rsidRPr="00EA2658" w:rsidRDefault="00181570">
            <w:pPr>
              <w:pBdr>
                <w:top w:val="nil"/>
                <w:left w:val="nil"/>
                <w:bottom w:val="nil"/>
                <w:right w:val="nil"/>
                <w:between w:val="nil"/>
              </w:pBdr>
              <w:spacing w:line="276" w:lineRule="auto"/>
              <w:rPr>
                <w:rFonts w:ascii="標楷體" w:hAnsi="標楷體" w:cs="標楷體"/>
                <w:color w:val="000000"/>
              </w:rPr>
            </w:pPr>
          </w:p>
        </w:tc>
        <w:tc>
          <w:tcPr>
            <w:tcW w:w="4820" w:type="dxa"/>
            <w:tcBorders>
              <w:top w:val="nil"/>
              <w:left w:val="nil"/>
              <w:bottom w:val="single" w:sz="8" w:space="0" w:color="000000"/>
              <w:right w:val="single" w:sz="8" w:space="0" w:color="000000"/>
            </w:tcBorders>
            <w:shd w:val="clear" w:color="auto" w:fill="auto"/>
            <w:vAlign w:val="center"/>
          </w:tcPr>
          <w:p w14:paraId="4AE07B1D" w14:textId="77777777" w:rsidR="00181570" w:rsidRPr="00EA2658" w:rsidRDefault="00000000">
            <w:pPr>
              <w:widowControl/>
              <w:spacing w:line="240" w:lineRule="auto"/>
              <w:rPr>
                <w:rFonts w:ascii="標楷體" w:hAnsi="標楷體"/>
                <w:color w:val="000000"/>
              </w:rPr>
            </w:pPr>
            <w:sdt>
              <w:sdtPr>
                <w:rPr>
                  <w:rFonts w:ascii="標楷體" w:hAnsi="標楷體"/>
                </w:rPr>
                <w:tag w:val="goog_rdk_23"/>
                <w:id w:val="-1869060458"/>
              </w:sdtPr>
              <w:sdtContent>
                <w:r w:rsidRPr="00EA2658">
                  <w:rPr>
                    <w:rFonts w:ascii="標楷體" w:hAnsi="標楷體" w:cs="Gungsuh"/>
                    <w:color w:val="000000"/>
                  </w:rPr>
                  <w:t>須針對維運管道建立基於零信任(ZTA)控管基礎之防護機制，並導入同等(AAL2)或更高等級的多因子身份鑑別機制</w:t>
                </w:r>
              </w:sdtContent>
            </w:sdt>
          </w:p>
        </w:tc>
        <w:tc>
          <w:tcPr>
            <w:tcW w:w="709" w:type="dxa"/>
            <w:tcBorders>
              <w:top w:val="nil"/>
              <w:left w:val="nil"/>
              <w:bottom w:val="single" w:sz="8" w:space="0" w:color="000000"/>
              <w:right w:val="single" w:sz="8" w:space="0" w:color="000000"/>
            </w:tcBorders>
            <w:shd w:val="clear" w:color="auto" w:fill="auto"/>
            <w:vAlign w:val="center"/>
          </w:tcPr>
          <w:p w14:paraId="20DFEA85"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4934A1C5"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32ED7EA"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FFFFFF"/>
          </w:tcPr>
          <w:p w14:paraId="371DDB37" w14:textId="77777777" w:rsidR="00181570" w:rsidRPr="00EA2658" w:rsidRDefault="00000000">
            <w:pPr>
              <w:rPr>
                <w:rFonts w:ascii="標楷體" w:hAnsi="標楷體" w:cs="標楷體"/>
                <w:color w:val="FF0000"/>
              </w:rPr>
            </w:pPr>
            <w:sdt>
              <w:sdtPr>
                <w:rPr>
                  <w:rFonts w:ascii="標楷體" w:hAnsi="標楷體"/>
                </w:rPr>
                <w:tag w:val="goog_rdk_24"/>
                <w:id w:val="-313714726"/>
              </w:sdtPr>
              <w:sdtContent>
                <w:r w:rsidRPr="00EA2658">
                  <w:rPr>
                    <w:rFonts w:ascii="標楷體" w:hAnsi="標楷體" w:cs="Gungsuh"/>
                  </w:rPr>
                  <w:t>支援MFA機制,可配合機關需求提供2FA認證機制</w:t>
                </w:r>
              </w:sdtContent>
            </w:sdt>
          </w:p>
        </w:tc>
      </w:tr>
      <w:tr w:rsidR="00181570" w:rsidRPr="00EA2658" w14:paraId="4626DCB8" w14:textId="77777777">
        <w:trPr>
          <w:trHeight w:val="117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61E1478" w14:textId="77777777" w:rsidR="00181570" w:rsidRPr="00EA2658" w:rsidRDefault="00000000">
            <w:pPr>
              <w:widowControl/>
              <w:spacing w:line="240" w:lineRule="auto"/>
              <w:jc w:val="center"/>
              <w:rPr>
                <w:rFonts w:ascii="標楷體" w:hAnsi="標楷體" w:cs="標楷體"/>
                <w:color w:val="000000"/>
              </w:rPr>
            </w:pPr>
            <w:r w:rsidRPr="00EA2658">
              <w:rPr>
                <w:rFonts w:ascii="標楷體" w:hAnsi="標楷體" w:cs="標楷體"/>
                <w:color w:val="000000"/>
              </w:rPr>
              <w:t>事件日誌保存與可歸責性</w:t>
            </w:r>
          </w:p>
        </w:tc>
        <w:tc>
          <w:tcPr>
            <w:tcW w:w="4820" w:type="dxa"/>
            <w:tcBorders>
              <w:top w:val="nil"/>
              <w:left w:val="nil"/>
              <w:bottom w:val="single" w:sz="8" w:space="0" w:color="000000"/>
              <w:right w:val="single" w:sz="8" w:space="0" w:color="000000"/>
            </w:tcBorders>
            <w:shd w:val="clear" w:color="auto" w:fill="auto"/>
            <w:vAlign w:val="center"/>
          </w:tcPr>
          <w:p w14:paraId="0B0415C4" w14:textId="77777777" w:rsidR="00181570" w:rsidRPr="00EA2658" w:rsidRDefault="00000000">
            <w:pPr>
              <w:widowControl/>
              <w:spacing w:line="240" w:lineRule="auto"/>
              <w:rPr>
                <w:rFonts w:ascii="標楷體" w:hAnsi="標楷體"/>
                <w:color w:val="000000"/>
              </w:rPr>
            </w:pPr>
            <w:sdt>
              <w:sdtPr>
                <w:rPr>
                  <w:rFonts w:ascii="標楷體" w:hAnsi="標楷體"/>
                </w:rPr>
                <w:tag w:val="goog_rdk_25"/>
                <w:id w:val="1124432651"/>
              </w:sdtPr>
              <w:sdtContent>
                <w:r w:rsidRPr="00EA2658">
                  <w:rPr>
                    <w:rFonts w:ascii="標楷體" w:hAnsi="標楷體"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9" w:type="dxa"/>
            <w:tcBorders>
              <w:top w:val="nil"/>
              <w:left w:val="nil"/>
              <w:bottom w:val="single" w:sz="8" w:space="0" w:color="000000"/>
              <w:right w:val="single" w:sz="8" w:space="0" w:color="000000"/>
            </w:tcBorders>
            <w:shd w:val="clear" w:color="auto" w:fill="auto"/>
            <w:vAlign w:val="center"/>
          </w:tcPr>
          <w:p w14:paraId="36C3AF55"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C2A3363"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4A0218D5"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4D7F823D" w14:textId="77777777" w:rsidR="00181570" w:rsidRPr="00EA2658" w:rsidRDefault="00000000">
            <w:pPr>
              <w:widowControl/>
              <w:jc w:val="both"/>
              <w:rPr>
                <w:rFonts w:ascii="標楷體" w:hAnsi="標楷體" w:cs="標楷體"/>
                <w:color w:val="000000"/>
              </w:rPr>
            </w:pPr>
            <w:r w:rsidRPr="00EA2658">
              <w:rPr>
                <w:rFonts w:ascii="標楷體" w:hAnsi="標楷體" w:cs="標楷體"/>
                <w:b/>
                <w:color w:val="000000"/>
              </w:rPr>
              <w:t>依</w:t>
            </w:r>
            <w:sdt>
              <w:sdtPr>
                <w:rPr>
                  <w:rFonts w:ascii="標楷體" w:hAnsi="標楷體"/>
                </w:rPr>
                <w:tag w:val="goog_rdk_26"/>
                <w:id w:val="-1502733656"/>
              </w:sdtPr>
              <w:sdtContent>
                <w:r w:rsidRPr="00EA2658">
                  <w:rPr>
                    <w:rFonts w:ascii="標楷體" w:hAnsi="標楷體" w:cs="Arial Unicode MS"/>
                    <w:b/>
                    <w:color w:val="000000"/>
                    <w:highlight w:val="white"/>
                  </w:rPr>
                  <w:t>雲端服務共契採購契約要求</w:t>
                </w:r>
              </w:sdtContent>
            </w:sdt>
            <w:r w:rsidRPr="00EA2658">
              <w:rPr>
                <w:rFonts w:ascii="標楷體" w:hAnsi="標楷體" w:cs="標楷體"/>
                <w:color w:val="000000"/>
              </w:rPr>
              <w:t>，雲端服務與履約標的相關之日誌保存項目如下：</w:t>
            </w:r>
          </w:p>
          <w:p w14:paraId="2FB4365A" w14:textId="77777777" w:rsidR="00181570" w:rsidRPr="00EA2658" w:rsidRDefault="00000000" w:rsidP="00EA2658">
            <w:pPr>
              <w:widowControl/>
              <w:numPr>
                <w:ilvl w:val="0"/>
                <w:numId w:val="4"/>
              </w:numPr>
              <w:pBdr>
                <w:top w:val="nil"/>
                <w:left w:val="nil"/>
                <w:bottom w:val="nil"/>
                <w:right w:val="nil"/>
                <w:between w:val="nil"/>
              </w:pBdr>
              <w:spacing w:line="400" w:lineRule="auto"/>
              <w:ind w:left="222" w:hanging="253"/>
              <w:jc w:val="both"/>
              <w:rPr>
                <w:rFonts w:ascii="標楷體" w:hAnsi="標楷體"/>
              </w:rPr>
            </w:pPr>
            <w:r w:rsidRPr="00EA2658">
              <w:rPr>
                <w:rFonts w:ascii="標楷體" w:hAnsi="標楷體" w:cs="標楷體"/>
                <w:color w:val="000000"/>
              </w:rPr>
              <w:t>應</w:t>
            </w:r>
            <w:sdt>
              <w:sdtPr>
                <w:rPr>
                  <w:rFonts w:ascii="標楷體" w:hAnsi="標楷體"/>
                </w:rPr>
                <w:tag w:val="goog_rdk_27"/>
                <w:id w:val="-242960867"/>
              </w:sdtPr>
              <w:sdtContent>
                <w:r w:rsidRPr="00EA2658">
                  <w:rPr>
                    <w:rFonts w:ascii="標楷體" w:hAnsi="標楷體" w:cs="Gungsuh"/>
                    <w:color w:val="000000"/>
                  </w:rPr>
                  <w:t>用程式日誌(AP log)</w:t>
                </w:r>
              </w:sdtContent>
            </w:sdt>
            <w:sdt>
              <w:sdtPr>
                <w:rPr>
                  <w:rFonts w:ascii="標楷體" w:hAnsi="標楷體"/>
                </w:rPr>
                <w:tag w:val="goog_rdk_28"/>
                <w:id w:val="-622225967"/>
              </w:sdtPr>
              <w:sdtContent>
                <w:r w:rsidRPr="00EA2658">
                  <w:rPr>
                    <w:rFonts w:ascii="標楷體" w:hAnsi="標楷體" w:cs="Gungsuh"/>
                    <w:b/>
                    <w:color w:val="000000"/>
                  </w:rPr>
                  <w:t>(必要)</w:t>
                </w:r>
              </w:sdtContent>
            </w:sdt>
          </w:p>
          <w:p w14:paraId="2F95EC85" w14:textId="77777777" w:rsidR="00181570" w:rsidRPr="00EA2658" w:rsidRDefault="00000000" w:rsidP="00EA2658">
            <w:pPr>
              <w:widowControl/>
              <w:numPr>
                <w:ilvl w:val="0"/>
                <w:numId w:val="4"/>
              </w:numPr>
              <w:pBdr>
                <w:top w:val="nil"/>
                <w:left w:val="nil"/>
                <w:bottom w:val="nil"/>
                <w:right w:val="nil"/>
                <w:between w:val="nil"/>
              </w:pBdr>
              <w:spacing w:line="400" w:lineRule="auto"/>
              <w:ind w:left="222" w:hanging="253"/>
              <w:jc w:val="both"/>
              <w:rPr>
                <w:rFonts w:ascii="標楷體" w:hAnsi="標楷體"/>
              </w:rPr>
            </w:pPr>
            <w:sdt>
              <w:sdtPr>
                <w:rPr>
                  <w:rFonts w:ascii="標楷體" w:hAnsi="標楷體"/>
                </w:rPr>
                <w:tag w:val="goog_rdk_29"/>
                <w:id w:val="-772093033"/>
              </w:sdtPr>
              <w:sdtContent>
                <w:r w:rsidRPr="00EA2658">
                  <w:rPr>
                    <w:rFonts w:ascii="標楷體" w:hAnsi="標楷體" w:cs="Gungsuh"/>
                    <w:color w:val="000000"/>
                  </w:rPr>
                  <w:t>登入日誌(logon log)</w:t>
                </w:r>
              </w:sdtContent>
            </w:sdt>
            <w:sdt>
              <w:sdtPr>
                <w:rPr>
                  <w:rFonts w:ascii="標楷體" w:hAnsi="標楷體"/>
                </w:rPr>
                <w:tag w:val="goog_rdk_30"/>
                <w:id w:val="-889646792"/>
              </w:sdtPr>
              <w:sdtContent>
                <w:r w:rsidRPr="00EA2658">
                  <w:rPr>
                    <w:rFonts w:ascii="標楷體" w:hAnsi="標楷體" w:cs="Gungsuh"/>
                    <w:b/>
                    <w:color w:val="000000"/>
                  </w:rPr>
                  <w:t>(必要)</w:t>
                </w:r>
              </w:sdtContent>
            </w:sdt>
          </w:p>
          <w:p w14:paraId="259F6B48" w14:textId="77777777" w:rsidR="00181570" w:rsidRPr="00EA2658" w:rsidRDefault="00000000" w:rsidP="00EA2658">
            <w:pPr>
              <w:widowControl/>
              <w:numPr>
                <w:ilvl w:val="0"/>
                <w:numId w:val="4"/>
              </w:numPr>
              <w:pBdr>
                <w:top w:val="nil"/>
                <w:left w:val="nil"/>
                <w:bottom w:val="nil"/>
                <w:right w:val="nil"/>
                <w:between w:val="nil"/>
              </w:pBdr>
              <w:spacing w:line="400" w:lineRule="auto"/>
              <w:ind w:left="222" w:hanging="253"/>
              <w:jc w:val="both"/>
              <w:rPr>
                <w:rFonts w:ascii="標楷體" w:hAnsi="標楷體"/>
              </w:rPr>
            </w:pPr>
            <w:sdt>
              <w:sdtPr>
                <w:rPr>
                  <w:rFonts w:ascii="標楷體" w:hAnsi="標楷體"/>
                </w:rPr>
                <w:tag w:val="goog_rdk_31"/>
                <w:id w:val="-506134239"/>
              </w:sdtPr>
              <w:sdtContent>
                <w:r w:rsidRPr="00EA2658">
                  <w:rPr>
                    <w:rFonts w:ascii="標楷體" w:hAnsi="標楷體" w:cs="Gungsuh"/>
                    <w:color w:val="000000"/>
                  </w:rPr>
                  <w:t>網站日誌(web log)</w:t>
                </w:r>
              </w:sdtContent>
            </w:sdt>
            <w:sdt>
              <w:sdtPr>
                <w:rPr>
                  <w:rFonts w:ascii="標楷體" w:hAnsi="標楷體"/>
                </w:rPr>
                <w:tag w:val="goog_rdk_32"/>
                <w:id w:val="-1696228229"/>
              </w:sdtPr>
              <w:sdtContent>
                <w:r w:rsidRPr="00EA2658">
                  <w:rPr>
                    <w:rFonts w:ascii="標楷體" w:hAnsi="標楷體" w:cs="Gungsuh"/>
                    <w:b/>
                    <w:color w:val="000000"/>
                  </w:rPr>
                  <w:t>(必要)</w:t>
                </w:r>
              </w:sdtContent>
            </w:sdt>
          </w:p>
          <w:sdt>
            <w:sdtPr>
              <w:tag w:val="goog_rdk_33"/>
              <w:id w:val="2086877236"/>
            </w:sdtPr>
            <w:sdtContent>
              <w:p w14:paraId="6FE36F23" w14:textId="77777777" w:rsidR="009B6897" w:rsidRPr="009B6897" w:rsidRDefault="00000000" w:rsidP="009B6897">
                <w:pPr>
                  <w:pStyle w:val="af1"/>
                  <w:widowControl/>
                  <w:numPr>
                    <w:ilvl w:val="0"/>
                    <w:numId w:val="4"/>
                  </w:numPr>
                  <w:jc w:val="both"/>
                  <w:rPr>
                    <w:rFonts w:ascii="標楷體" w:hAnsi="標楷體" w:cs="Gungsuh"/>
                  </w:rPr>
                </w:pPr>
                <w:r w:rsidRPr="009B6897">
                  <w:rPr>
                    <w:rFonts w:ascii="標楷體" w:hAnsi="標楷體" w:cs="Gungsuh"/>
                  </w:rPr>
                  <w:t>作業系統日誌(OS event log)：</w:t>
                </w:r>
              </w:p>
              <w:p w14:paraId="032B8495" w14:textId="77777777" w:rsidR="00181570" w:rsidRPr="009B6897" w:rsidRDefault="009B6897" w:rsidP="009B6897">
                <w:pPr>
                  <w:widowControl/>
                  <w:jc w:val="both"/>
                  <w:rPr>
                    <w:rFonts w:ascii="標楷體" w:hAnsi="標楷體" w:cs="標楷體"/>
                    <w:color w:val="000000"/>
                  </w:rPr>
                </w:pPr>
                <w:r>
                  <w:rPr>
                    <w:rFonts w:ascii="標楷體" w:hAnsi="標楷體" w:cs="標楷體" w:hint="eastAsia"/>
                    <w:color w:val="000000"/>
                  </w:rPr>
                  <w:t>上述1~4項都能執行保存</w:t>
                </w:r>
              </w:p>
            </w:sdtContent>
          </w:sdt>
          <w:p w14:paraId="378A0D24" w14:textId="77777777" w:rsidR="00181570" w:rsidRPr="00EA2658" w:rsidRDefault="00000000">
            <w:pPr>
              <w:widowControl/>
              <w:pBdr>
                <w:top w:val="nil"/>
                <w:left w:val="nil"/>
                <w:bottom w:val="nil"/>
                <w:right w:val="nil"/>
                <w:between w:val="nil"/>
              </w:pBdr>
              <w:spacing w:line="400" w:lineRule="auto"/>
              <w:ind w:left="222"/>
              <w:jc w:val="both"/>
              <w:rPr>
                <w:rFonts w:ascii="標楷體" w:hAnsi="標楷體" w:cs="標楷體"/>
                <w:color w:val="000000"/>
              </w:rPr>
            </w:pPr>
            <w:sdt>
              <w:sdtPr>
                <w:rPr>
                  <w:rFonts w:ascii="標楷體" w:hAnsi="標楷體"/>
                </w:rPr>
                <w:tag w:val="goog_rdk_34"/>
                <w:id w:val="1795565422"/>
              </w:sdtPr>
              <w:sdtContent>
                <w:r w:rsidRPr="00EA2658">
                  <w:rPr>
                    <w:rFonts w:ascii="標楷體" w:hAnsi="標楷體" w:cs="Gungsuh"/>
                    <w:color w:val="000000"/>
                  </w:rPr>
                  <w:t>上述日誌項目保存期限：自資料產生起保存</w:t>
                </w:r>
              </w:sdtContent>
            </w:sdt>
            <w:sdt>
              <w:sdtPr>
                <w:rPr>
                  <w:rFonts w:ascii="標楷體" w:hAnsi="標楷體"/>
                </w:rPr>
                <w:tag w:val="goog_rdk_35"/>
                <w:id w:val="-74519512"/>
              </w:sdtPr>
              <w:sdtContent>
                <w:r w:rsidRPr="00EA2658">
                  <w:rPr>
                    <w:rFonts w:ascii="標楷體" w:hAnsi="標楷體" w:cs="Gungsuh"/>
                    <w:b/>
                    <w:color w:val="000000"/>
                  </w:rPr>
                  <w:t>至少</w:t>
                </w:r>
              </w:sdtContent>
            </w:sdt>
            <w:r w:rsidRPr="00EA2658">
              <w:rPr>
                <w:rFonts w:ascii="標楷體" w:hAnsi="標楷體"/>
                <w:b/>
                <w:color w:val="000000"/>
                <w:u w:val="single"/>
              </w:rPr>
              <w:t>6</w:t>
            </w:r>
            <w:sdt>
              <w:sdtPr>
                <w:rPr>
                  <w:rFonts w:ascii="標楷體" w:hAnsi="標楷體"/>
                </w:rPr>
                <w:tag w:val="goog_rdk_36"/>
                <w:id w:val="707928816"/>
              </w:sdtPr>
              <w:sdtContent>
                <w:r w:rsidRPr="00EA2658">
                  <w:rPr>
                    <w:rFonts w:ascii="標楷體" w:hAnsi="標楷體" w:cs="Gungsuh"/>
                    <w:b/>
                    <w:color w:val="000000"/>
                  </w:rPr>
                  <w:t>個月</w:t>
                </w:r>
              </w:sdtContent>
            </w:sdt>
            <w:sdt>
              <w:sdtPr>
                <w:rPr>
                  <w:rFonts w:ascii="標楷體" w:hAnsi="標楷體"/>
                </w:rPr>
                <w:tag w:val="goog_rdk_37"/>
                <w:id w:val="-1735925392"/>
              </w:sdtPr>
              <w:sdtContent>
                <w:r w:rsidRPr="00EA2658">
                  <w:rPr>
                    <w:rFonts w:ascii="標楷體" w:hAnsi="標楷體" w:cs="Gungsuh"/>
                    <w:color w:val="000000"/>
                  </w:rPr>
                  <w:t>(含契約終止或解除或期滿後)。</w:t>
                </w:r>
              </w:sdtContent>
            </w:sdt>
          </w:p>
        </w:tc>
      </w:tr>
      <w:tr w:rsidR="00181570" w:rsidRPr="00EA2658" w14:paraId="5B6E8DC8" w14:textId="77777777">
        <w:trPr>
          <w:trHeight w:val="39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BEE69FD" w14:textId="77777777" w:rsidR="00181570" w:rsidRPr="00EA2658" w:rsidRDefault="00000000">
            <w:pPr>
              <w:widowControl/>
              <w:spacing w:line="240" w:lineRule="auto"/>
              <w:jc w:val="center"/>
              <w:rPr>
                <w:rFonts w:ascii="標楷體" w:hAnsi="標楷體" w:cs="標楷體"/>
                <w:color w:val="000000"/>
              </w:rPr>
            </w:pPr>
            <w:r w:rsidRPr="00EA2658">
              <w:rPr>
                <w:rFonts w:ascii="標楷體" w:hAnsi="標楷體" w:cs="標楷體"/>
                <w:color w:val="000000"/>
              </w:rPr>
              <w:lastRenderedPageBreak/>
              <w:t>營運持續計畫</w:t>
            </w:r>
          </w:p>
        </w:tc>
        <w:tc>
          <w:tcPr>
            <w:tcW w:w="4820" w:type="dxa"/>
            <w:tcBorders>
              <w:top w:val="nil"/>
              <w:left w:val="nil"/>
              <w:bottom w:val="single" w:sz="8" w:space="0" w:color="000000"/>
              <w:right w:val="single" w:sz="8" w:space="0" w:color="000000"/>
            </w:tcBorders>
            <w:shd w:val="clear" w:color="auto" w:fill="auto"/>
            <w:vAlign w:val="center"/>
          </w:tcPr>
          <w:p w14:paraId="6465055F" w14:textId="77777777" w:rsidR="00181570" w:rsidRPr="00EA2658" w:rsidRDefault="00000000">
            <w:pPr>
              <w:widowControl/>
              <w:spacing w:line="240" w:lineRule="auto"/>
              <w:rPr>
                <w:rFonts w:ascii="標楷體" w:hAnsi="標楷體"/>
                <w:color w:val="000000"/>
              </w:rPr>
            </w:pPr>
            <w:sdt>
              <w:sdtPr>
                <w:rPr>
                  <w:rFonts w:ascii="標楷體" w:hAnsi="標楷體"/>
                </w:rPr>
                <w:tag w:val="goog_rdk_38"/>
                <w:id w:val="-98189875"/>
              </w:sdtPr>
              <w:sdtContent>
                <w:r w:rsidRPr="00EA2658">
                  <w:rPr>
                    <w:rFonts w:ascii="標楷體" w:hAnsi="標楷體" w:cs="Gungsuh"/>
                    <w:color w:val="000000"/>
                  </w:rPr>
                  <w:t>檢視廠商平台營運持續、資料復原計畫及執行情形</w:t>
                </w:r>
              </w:sdtContent>
            </w:sdt>
          </w:p>
        </w:tc>
        <w:tc>
          <w:tcPr>
            <w:tcW w:w="709" w:type="dxa"/>
            <w:tcBorders>
              <w:top w:val="nil"/>
              <w:left w:val="nil"/>
              <w:bottom w:val="single" w:sz="8" w:space="0" w:color="000000"/>
              <w:right w:val="single" w:sz="8" w:space="0" w:color="000000"/>
            </w:tcBorders>
            <w:shd w:val="clear" w:color="auto" w:fill="auto"/>
            <w:vAlign w:val="center"/>
          </w:tcPr>
          <w:p w14:paraId="128BEE06"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1D370DDC"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641B74CE"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C5CF268" w14:textId="77777777" w:rsidR="00181570" w:rsidRDefault="00000000">
            <w:pPr>
              <w:widowControl/>
              <w:spacing w:line="240" w:lineRule="auto"/>
              <w:jc w:val="both"/>
              <w:rPr>
                <w:rFonts w:ascii="標楷體" w:hAnsi="標楷體" w:cs="標楷體"/>
                <w:color w:val="000000"/>
              </w:rPr>
            </w:pPr>
            <w:r w:rsidRPr="00EA2658">
              <w:rPr>
                <w:rFonts w:ascii="標楷體" w:hAnsi="標楷體" w:cs="標楷體"/>
                <w:color w:val="000000"/>
              </w:rPr>
              <w:t>本平台服務依據ISO 27001，有訂定</w:t>
            </w:r>
            <w:sdt>
              <w:sdtPr>
                <w:rPr>
                  <w:rFonts w:ascii="標楷體" w:hAnsi="標楷體"/>
                </w:rPr>
                <w:tag w:val="goog_rdk_39"/>
                <w:id w:val="-778716099"/>
              </w:sdtPr>
              <w:sdtContent>
                <w:r w:rsidRPr="00EA2658">
                  <w:rPr>
                    <w:rFonts w:ascii="標楷體" w:hAnsi="標楷體" w:cs="Gungsuh"/>
                    <w:color w:val="000000"/>
                  </w:rPr>
                  <w:t>營運持續、資料復原計畫,並定期執行相關演練</w:t>
                </w:r>
              </w:sdtContent>
            </w:sdt>
            <w:r w:rsidRPr="00EA2658">
              <w:rPr>
                <w:rFonts w:ascii="標楷體" w:hAnsi="標楷體" w:cs="標楷體"/>
                <w:color w:val="000000"/>
              </w:rPr>
              <w:t>。</w:t>
            </w:r>
          </w:p>
          <w:p w14:paraId="64CC4503" w14:textId="77777777" w:rsidR="00EA2658" w:rsidRPr="00EA2658" w:rsidRDefault="00EA2658" w:rsidP="00EA2658">
            <w:pPr>
              <w:widowControl/>
              <w:spacing w:line="240" w:lineRule="auto"/>
              <w:rPr>
                <w:rFonts w:ascii="標楷體" w:hAnsi="標楷體" w:cs="標楷體"/>
                <w:bCs/>
                <w:color w:val="000000"/>
              </w:rPr>
            </w:pPr>
            <w:r w:rsidRPr="00EA2658">
              <w:rPr>
                <w:rFonts w:ascii="標楷體" w:hAnsi="標楷體" w:cs="標楷體" w:hint="eastAsia"/>
                <w:bCs/>
                <w:color w:val="000000"/>
              </w:rPr>
              <w:t>數位通</w:t>
            </w:r>
            <w:r w:rsidRPr="00EA2658">
              <w:rPr>
                <w:rFonts w:ascii="標楷體" w:hAnsi="標楷體" w:cs="標楷體"/>
                <w:bCs/>
                <w:color w:val="000000"/>
              </w:rPr>
              <w:t xml:space="preserve"> </w:t>
            </w:r>
            <w:r w:rsidRPr="00EA2658">
              <w:rPr>
                <w:rFonts w:ascii="標楷體" w:hAnsi="標楷體" w:cs="標楷體" w:hint="eastAsia"/>
                <w:bCs/>
                <w:color w:val="000000"/>
              </w:rPr>
              <w:t>雲端營運持續</w:t>
            </w:r>
            <w:r w:rsidRPr="00EA2658">
              <w:rPr>
                <w:rFonts w:ascii="標楷體" w:hAnsi="標楷體" w:cs="標楷體"/>
                <w:bCs/>
                <w:color w:val="000000"/>
              </w:rPr>
              <w:t xml:space="preserve"> , </w:t>
            </w:r>
            <w:r w:rsidRPr="00EA2658">
              <w:rPr>
                <w:rFonts w:ascii="標楷體" w:hAnsi="標楷體" w:cs="標楷體" w:hint="eastAsia"/>
                <w:bCs/>
                <w:color w:val="000000"/>
              </w:rPr>
              <w:t>按程序</w:t>
            </w:r>
            <w:r w:rsidRPr="00EA2658">
              <w:rPr>
                <w:rFonts w:ascii="標楷體" w:hAnsi="標楷體" w:cs="標楷體"/>
                <w:bCs/>
                <w:color w:val="000000"/>
              </w:rPr>
              <w:t xml:space="preserve"> </w:t>
            </w:r>
            <w:r w:rsidRPr="00EA2658">
              <w:rPr>
                <w:rFonts w:ascii="標楷體" w:hAnsi="標楷體" w:cs="標楷體" w:hint="eastAsia"/>
                <w:bCs/>
                <w:color w:val="000000"/>
              </w:rPr>
              <w:t>已於</w:t>
            </w:r>
            <w:r w:rsidRPr="00EA2658">
              <w:rPr>
                <w:rFonts w:ascii="標楷體" w:hAnsi="標楷體" w:cs="標楷體"/>
                <w:bCs/>
                <w:color w:val="000000"/>
              </w:rPr>
              <w:t xml:space="preserve"> 2023/5/23 </w:t>
            </w:r>
            <w:r w:rsidRPr="00EA2658">
              <w:rPr>
                <w:rFonts w:ascii="標楷體" w:hAnsi="標楷體" w:cs="標楷體" w:hint="eastAsia"/>
                <w:bCs/>
                <w:color w:val="000000"/>
              </w:rPr>
              <w:t>執行演練完成並已產出報告</w:t>
            </w:r>
            <w:r w:rsidRPr="00EA2658">
              <w:rPr>
                <w:rFonts w:ascii="標楷體" w:hAnsi="標楷體" w:cs="標楷體"/>
                <w:bCs/>
                <w:color w:val="000000"/>
              </w:rPr>
              <w:t>  ISMS-L3-20-F01-230523-01</w:t>
            </w:r>
          </w:p>
          <w:p w14:paraId="0B807E00" w14:textId="77777777" w:rsidR="00EA2658" w:rsidRPr="00EA2658" w:rsidRDefault="00F16742" w:rsidP="00F16742">
            <w:pPr>
              <w:widowControl/>
              <w:spacing w:line="240" w:lineRule="auto"/>
              <w:rPr>
                <w:rFonts w:ascii="標楷體" w:hAnsi="標楷體" w:cs="標楷體"/>
                <w:b/>
                <w:color w:val="000000"/>
              </w:rPr>
            </w:pPr>
            <w:r>
              <w:rPr>
                <w:rFonts w:ascii="標楷體" w:hAnsi="標楷體" w:cs="標楷體" w:hint="eastAsia"/>
                <w:bCs/>
                <w:color w:val="000000"/>
              </w:rPr>
              <w:t>上列報告已經於今年ISO27001換證時,由第三方驗證機構驗證過,但</w:t>
            </w:r>
            <w:r w:rsidR="00EA2658" w:rsidRPr="00EA2658">
              <w:rPr>
                <w:rFonts w:ascii="標楷體" w:hAnsi="標楷體" w:cs="標楷體" w:hint="eastAsia"/>
                <w:bCs/>
                <w:color w:val="000000"/>
              </w:rPr>
              <w:t>由於報告中含有機密資料,</w:t>
            </w:r>
            <w:r>
              <w:rPr>
                <w:rFonts w:ascii="標楷體" w:hAnsi="標楷體" w:cs="標楷體" w:hint="eastAsia"/>
                <w:bCs/>
                <w:color w:val="000000"/>
              </w:rPr>
              <w:t>無法截圖提供,但</w:t>
            </w:r>
            <w:r w:rsidR="00EA2658" w:rsidRPr="00EA2658">
              <w:rPr>
                <w:rFonts w:ascii="標楷體" w:hAnsi="標楷體" w:cs="標楷體" w:hint="eastAsia"/>
                <w:bCs/>
                <w:color w:val="000000"/>
              </w:rPr>
              <w:t>可</w:t>
            </w:r>
            <w:r>
              <w:rPr>
                <w:rFonts w:ascii="標楷體" w:hAnsi="標楷體" w:cs="標楷體" w:hint="eastAsia"/>
                <w:bCs/>
                <w:color w:val="000000"/>
              </w:rPr>
              <w:t>以至本司</w:t>
            </w:r>
            <w:r w:rsidR="00EA2658" w:rsidRPr="00EA2658">
              <w:rPr>
                <w:rFonts w:ascii="標楷體" w:hAnsi="標楷體" w:cs="標楷體" w:hint="eastAsia"/>
                <w:bCs/>
                <w:color w:val="000000"/>
              </w:rPr>
              <w:t>查核</w:t>
            </w:r>
            <w:r>
              <w:rPr>
                <w:rFonts w:ascii="標楷體" w:hAnsi="標楷體" w:cs="標楷體" w:hint="eastAsia"/>
                <w:bCs/>
                <w:color w:val="000000"/>
              </w:rPr>
              <w:t>相關報告</w:t>
            </w:r>
          </w:p>
        </w:tc>
      </w:tr>
      <w:tr w:rsidR="00181570" w:rsidRPr="00EA2658" w14:paraId="10921B31"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3B420BF2" w14:textId="77777777" w:rsidR="00181570" w:rsidRPr="00EA2658" w:rsidRDefault="00000000">
            <w:pPr>
              <w:widowControl/>
              <w:spacing w:line="240" w:lineRule="auto"/>
              <w:jc w:val="center"/>
              <w:rPr>
                <w:rFonts w:ascii="標楷體" w:hAnsi="標楷體" w:cs="標楷體"/>
                <w:color w:val="000000"/>
              </w:rPr>
            </w:pPr>
            <w:r w:rsidRPr="00EA2658">
              <w:rPr>
                <w:rFonts w:ascii="標楷體" w:hAnsi="標楷體" w:cs="標楷體"/>
                <w:color w:val="000000"/>
              </w:rPr>
              <w:t>變更管理/安全管理</w:t>
            </w:r>
          </w:p>
        </w:tc>
        <w:tc>
          <w:tcPr>
            <w:tcW w:w="4820" w:type="dxa"/>
            <w:tcBorders>
              <w:top w:val="nil"/>
              <w:left w:val="nil"/>
              <w:bottom w:val="single" w:sz="8" w:space="0" w:color="000000"/>
              <w:right w:val="single" w:sz="8" w:space="0" w:color="000000"/>
            </w:tcBorders>
            <w:shd w:val="clear" w:color="auto" w:fill="auto"/>
            <w:vAlign w:val="center"/>
          </w:tcPr>
          <w:p w14:paraId="6FD11808" w14:textId="77777777" w:rsidR="00181570" w:rsidRPr="00EA2658" w:rsidRDefault="00000000">
            <w:pPr>
              <w:widowControl/>
              <w:spacing w:line="240" w:lineRule="auto"/>
              <w:rPr>
                <w:rFonts w:ascii="標楷體" w:hAnsi="標楷體"/>
                <w:color w:val="000000"/>
              </w:rPr>
            </w:pPr>
            <w:sdt>
              <w:sdtPr>
                <w:rPr>
                  <w:rFonts w:ascii="標楷體" w:hAnsi="標楷體"/>
                </w:rPr>
                <w:tag w:val="goog_rdk_40"/>
                <w:id w:val="-803773191"/>
              </w:sdtPr>
              <w:sdtContent>
                <w:r w:rsidRPr="00EA2658">
                  <w:rPr>
                    <w:rFonts w:ascii="標楷體" w:hAnsi="標楷體" w:cs="Gungsuh"/>
                    <w:color w:val="000000"/>
                  </w:rPr>
                  <w:t>雲端應用系統平台具備變更管理制度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4393D1EF"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18E98E60"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5307B677"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69EFD8E8" w14:textId="77777777" w:rsidR="00181570" w:rsidRDefault="00000000">
            <w:pPr>
              <w:widowControl/>
              <w:spacing w:line="240" w:lineRule="auto"/>
              <w:jc w:val="both"/>
              <w:rPr>
                <w:rFonts w:ascii="標楷體" w:hAnsi="標楷體" w:cs="標楷體"/>
                <w:color w:val="000000"/>
              </w:rPr>
            </w:pPr>
            <w:r w:rsidRPr="00EA2658">
              <w:rPr>
                <w:rFonts w:ascii="標楷體" w:hAnsi="標楷體" w:cs="標楷體"/>
                <w:color w:val="000000"/>
              </w:rPr>
              <w:t>本平台服務依據ISO 27001，具備</w:t>
            </w:r>
            <w:sdt>
              <w:sdtPr>
                <w:rPr>
                  <w:rFonts w:ascii="標楷體" w:hAnsi="標楷體"/>
                </w:rPr>
                <w:tag w:val="goog_rdk_41"/>
                <w:id w:val="-135807606"/>
              </w:sdtPr>
              <w:sdtContent>
                <w:r w:rsidRPr="00EA2658">
                  <w:rPr>
                    <w:rFonts w:ascii="標楷體" w:hAnsi="標楷體" w:cs="Gungsuh"/>
                    <w:color w:val="000000"/>
                  </w:rPr>
                  <w:t>管理制度變更</w:t>
                </w:r>
              </w:sdtContent>
            </w:sdt>
            <w:r w:rsidRPr="00EA2658">
              <w:rPr>
                <w:rFonts w:ascii="標楷體" w:hAnsi="標楷體" w:cs="標楷體"/>
                <w:color w:val="000000"/>
              </w:rPr>
              <w:t>。</w:t>
            </w:r>
          </w:p>
          <w:p w14:paraId="316128C7" w14:textId="77777777" w:rsidR="009B6897" w:rsidRPr="009B6897" w:rsidRDefault="009B6897" w:rsidP="009B6897">
            <w:pPr>
              <w:widowControl/>
              <w:snapToGrid/>
              <w:spacing w:line="240" w:lineRule="auto"/>
              <w:rPr>
                <w:rFonts w:ascii="細明體" w:eastAsia="細明體" w:hAnsi="細明體" w:cs="新細明體"/>
                <w:color w:val="000000"/>
              </w:rPr>
            </w:pPr>
            <w:r>
              <w:t>具體而言，我們設有主管理者、次管理者及一般使用者三種角色，以便根據不同的管理需求和權限範圍進行分級管理。主管理者負責系統的全盤管理與重大變更，次管理者協助執行變更並監控日常操作，一般使用者則僅限於進行基礎操作和使用功能，從而確保變更過程的安全性與系統運作的穩定性。</w:t>
            </w:r>
          </w:p>
          <w:p w14:paraId="776634BA" w14:textId="77777777" w:rsidR="009B6897" w:rsidRPr="009B6897" w:rsidRDefault="009B6897">
            <w:pPr>
              <w:widowControl/>
              <w:spacing w:line="240" w:lineRule="auto"/>
              <w:jc w:val="both"/>
              <w:rPr>
                <w:rFonts w:ascii="標楷體" w:hAnsi="標楷體" w:cs="標楷體"/>
                <w:color w:val="000000"/>
              </w:rPr>
            </w:pPr>
          </w:p>
          <w:p w14:paraId="2701CCFE" w14:textId="77777777" w:rsidR="00F16742" w:rsidRDefault="00F16742">
            <w:pPr>
              <w:widowControl/>
              <w:spacing w:line="240" w:lineRule="auto"/>
              <w:jc w:val="both"/>
              <w:rPr>
                <w:rFonts w:ascii="標楷體" w:hAnsi="標楷體" w:cs="標楷體"/>
                <w:color w:val="000000"/>
              </w:rPr>
            </w:pPr>
            <w:r>
              <w:rPr>
                <w:rFonts w:ascii="細明體" w:eastAsia="細明體" w:hAnsi="細明體" w:cs="新細明體" w:hint="eastAsia"/>
                <w:noProof/>
                <w:color w:val="000000"/>
              </w:rPr>
              <w:lastRenderedPageBreak/>
              <w:drawing>
                <wp:inline distT="0" distB="0" distL="0" distR="0" wp14:anchorId="7FD35EF0" wp14:editId="6AEE2D1F">
                  <wp:extent cx="2774950" cy="1773683"/>
                  <wp:effectExtent l="0" t="0" r="6350" b="0"/>
                  <wp:docPr id="531842581"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842581" name="圖片 53184258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78599" cy="1776015"/>
                          </a:xfrm>
                          <a:prstGeom prst="rect">
                            <a:avLst/>
                          </a:prstGeom>
                        </pic:spPr>
                      </pic:pic>
                    </a:graphicData>
                  </a:graphic>
                </wp:inline>
              </w:drawing>
            </w:r>
          </w:p>
          <w:p w14:paraId="0B21E4D9" w14:textId="77777777" w:rsidR="00F16742" w:rsidRDefault="00F16742">
            <w:pPr>
              <w:widowControl/>
              <w:spacing w:line="240" w:lineRule="auto"/>
              <w:jc w:val="both"/>
              <w:rPr>
                <w:rFonts w:ascii="標楷體" w:hAnsi="標楷體" w:cs="標楷體"/>
                <w:color w:val="000000"/>
              </w:rPr>
            </w:pPr>
            <w:r w:rsidRPr="00C91AD5">
              <w:rPr>
                <w:rFonts w:ascii="細明體" w:eastAsia="細明體" w:hAnsi="細明體" w:cs="新細明體"/>
                <w:noProof/>
                <w:color w:val="000000"/>
              </w:rPr>
              <w:drawing>
                <wp:inline distT="0" distB="0" distL="0" distR="0" wp14:anchorId="4E45FBEA" wp14:editId="6DDE315F">
                  <wp:extent cx="2782570" cy="1778553"/>
                  <wp:effectExtent l="0" t="0" r="0" b="0"/>
                  <wp:docPr id="1079939683"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9939683" name=""/>
                          <pic:cNvPicPr/>
                        </pic:nvPicPr>
                        <pic:blipFill>
                          <a:blip r:embed="rId11"/>
                          <a:stretch>
                            <a:fillRect/>
                          </a:stretch>
                        </pic:blipFill>
                        <pic:spPr>
                          <a:xfrm>
                            <a:off x="0" y="0"/>
                            <a:ext cx="2784584" cy="1779840"/>
                          </a:xfrm>
                          <a:prstGeom prst="rect">
                            <a:avLst/>
                          </a:prstGeom>
                        </pic:spPr>
                      </pic:pic>
                    </a:graphicData>
                  </a:graphic>
                </wp:inline>
              </w:drawing>
            </w:r>
          </w:p>
          <w:p w14:paraId="2E5511A1" w14:textId="77777777" w:rsidR="00F16742" w:rsidRPr="00EA2658" w:rsidRDefault="00F16742">
            <w:pPr>
              <w:widowControl/>
              <w:spacing w:line="240" w:lineRule="auto"/>
              <w:jc w:val="both"/>
              <w:rPr>
                <w:rFonts w:ascii="標楷體" w:hAnsi="標楷體" w:cs="標楷體"/>
                <w:color w:val="000000"/>
              </w:rPr>
            </w:pPr>
            <w:r w:rsidRPr="00C91AD5">
              <w:rPr>
                <w:rFonts w:ascii="細明體" w:eastAsia="細明體" w:hAnsi="細明體" w:cs="新細明體"/>
                <w:noProof/>
                <w:color w:val="000000"/>
              </w:rPr>
              <w:drawing>
                <wp:inline distT="0" distB="0" distL="0" distR="0" wp14:anchorId="001902E6" wp14:editId="5A90EEEB">
                  <wp:extent cx="2801574" cy="1790700"/>
                  <wp:effectExtent l="0" t="0" r="0" b="0"/>
                  <wp:docPr id="529240835"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240835" name=""/>
                          <pic:cNvPicPr/>
                        </pic:nvPicPr>
                        <pic:blipFill>
                          <a:blip r:embed="rId12"/>
                          <a:stretch>
                            <a:fillRect/>
                          </a:stretch>
                        </pic:blipFill>
                        <pic:spPr>
                          <a:xfrm>
                            <a:off x="0" y="0"/>
                            <a:ext cx="2809628" cy="1795848"/>
                          </a:xfrm>
                          <a:prstGeom prst="rect">
                            <a:avLst/>
                          </a:prstGeom>
                        </pic:spPr>
                      </pic:pic>
                    </a:graphicData>
                  </a:graphic>
                </wp:inline>
              </w:drawing>
            </w:r>
          </w:p>
        </w:tc>
      </w:tr>
      <w:tr w:rsidR="00181570" w:rsidRPr="00EA2658" w14:paraId="74BD8628"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5029E823" w14:textId="77777777" w:rsidR="00181570" w:rsidRPr="00EA2658" w:rsidRDefault="00181570">
            <w:pPr>
              <w:pBdr>
                <w:top w:val="nil"/>
                <w:left w:val="nil"/>
                <w:bottom w:val="nil"/>
                <w:right w:val="nil"/>
                <w:between w:val="nil"/>
              </w:pBdr>
              <w:spacing w:line="276" w:lineRule="auto"/>
              <w:rPr>
                <w:rFonts w:ascii="標楷體" w:hAnsi="標楷體" w:cs="標楷體"/>
                <w:color w:val="000000"/>
              </w:rPr>
            </w:pPr>
          </w:p>
        </w:tc>
        <w:tc>
          <w:tcPr>
            <w:tcW w:w="4820" w:type="dxa"/>
            <w:tcBorders>
              <w:top w:val="nil"/>
              <w:left w:val="nil"/>
              <w:bottom w:val="single" w:sz="8" w:space="0" w:color="000000"/>
              <w:right w:val="single" w:sz="8" w:space="0" w:color="000000"/>
            </w:tcBorders>
            <w:shd w:val="clear" w:color="auto" w:fill="auto"/>
            <w:vAlign w:val="center"/>
          </w:tcPr>
          <w:p w14:paraId="72BB6F89" w14:textId="77777777" w:rsidR="00181570" w:rsidRPr="00EA2658" w:rsidRDefault="00000000">
            <w:pPr>
              <w:widowControl/>
              <w:spacing w:line="240" w:lineRule="auto"/>
              <w:rPr>
                <w:rFonts w:ascii="標楷體" w:hAnsi="標楷體"/>
                <w:color w:val="000000"/>
              </w:rPr>
            </w:pPr>
            <w:sdt>
              <w:sdtPr>
                <w:rPr>
                  <w:rFonts w:ascii="標楷體" w:hAnsi="標楷體"/>
                </w:rPr>
                <w:tag w:val="goog_rdk_42"/>
                <w:id w:val="-988483577"/>
              </w:sdtPr>
              <w:sdtContent>
                <w:r w:rsidRPr="00EA2658">
                  <w:rPr>
                    <w:rFonts w:ascii="標楷體" w:hAnsi="標楷體" w:cs="Gungsuh"/>
                    <w:color w:val="000000"/>
                  </w:rPr>
                  <w:t>雲端應用系統平台具備設定安全管理制度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1BB2DF65"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3830ECA6"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47F376AB"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621C5A35" w14:textId="77777777" w:rsidR="00181570" w:rsidRPr="00EA2658" w:rsidRDefault="00000000">
            <w:pPr>
              <w:widowControl/>
              <w:spacing w:line="240" w:lineRule="auto"/>
              <w:jc w:val="both"/>
              <w:rPr>
                <w:rFonts w:ascii="標楷體" w:hAnsi="標楷體" w:cs="標楷體"/>
                <w:color w:val="FF0000"/>
              </w:rPr>
            </w:pPr>
            <w:r w:rsidRPr="00EA2658">
              <w:rPr>
                <w:rFonts w:ascii="標楷體" w:hAnsi="標楷體" w:cs="標楷體"/>
                <w:color w:val="000000"/>
              </w:rPr>
              <w:t>本平台服務依據ISO 27001，具備設定安全管理制度。</w:t>
            </w:r>
          </w:p>
        </w:tc>
      </w:tr>
      <w:tr w:rsidR="00181570" w:rsidRPr="00EA2658" w14:paraId="22645E6A"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25D0A3BE" w14:textId="77777777" w:rsidR="00181570" w:rsidRPr="00EA2658" w:rsidRDefault="00000000">
            <w:pPr>
              <w:widowControl/>
              <w:spacing w:line="240" w:lineRule="auto"/>
              <w:jc w:val="center"/>
              <w:rPr>
                <w:rFonts w:ascii="標楷體" w:hAnsi="標楷體" w:cs="標楷體"/>
                <w:color w:val="000000"/>
              </w:rPr>
            </w:pPr>
            <w:r w:rsidRPr="00EA2658">
              <w:rPr>
                <w:rFonts w:ascii="標楷體" w:hAnsi="標楷體" w:cs="標楷體"/>
                <w:color w:val="000000"/>
              </w:rPr>
              <w:lastRenderedPageBreak/>
              <w:t>資料安全</w:t>
            </w:r>
          </w:p>
        </w:tc>
        <w:tc>
          <w:tcPr>
            <w:tcW w:w="4820" w:type="dxa"/>
            <w:tcBorders>
              <w:top w:val="nil"/>
              <w:left w:val="nil"/>
              <w:bottom w:val="single" w:sz="8" w:space="0" w:color="000000"/>
              <w:right w:val="single" w:sz="8" w:space="0" w:color="000000"/>
            </w:tcBorders>
            <w:shd w:val="clear" w:color="auto" w:fill="auto"/>
            <w:vAlign w:val="center"/>
          </w:tcPr>
          <w:p w14:paraId="50268990" w14:textId="77777777" w:rsidR="00181570" w:rsidRPr="00EA2658" w:rsidRDefault="00000000">
            <w:pPr>
              <w:widowControl/>
              <w:spacing w:line="240" w:lineRule="auto"/>
              <w:rPr>
                <w:rFonts w:ascii="標楷體" w:hAnsi="標楷體"/>
                <w:color w:val="000000"/>
              </w:rPr>
            </w:pPr>
            <w:sdt>
              <w:sdtPr>
                <w:rPr>
                  <w:rFonts w:ascii="標楷體" w:hAnsi="標楷體"/>
                </w:rPr>
                <w:tag w:val="goog_rdk_43"/>
                <w:id w:val="-1391881499"/>
              </w:sdtPr>
              <w:sdtContent>
                <w:r w:rsidRPr="00EA2658">
                  <w:rPr>
                    <w:rFonts w:ascii="標楷體" w:hAnsi="標楷體" w:cs="Gungsuh"/>
                    <w:color w:val="000000"/>
                  </w:rPr>
                  <w:t>未經機關審查同意，不得將雲端資訊系統或儲存資料移至本國以外地區</w:t>
                </w:r>
              </w:sdtContent>
            </w:sdt>
          </w:p>
        </w:tc>
        <w:tc>
          <w:tcPr>
            <w:tcW w:w="709" w:type="dxa"/>
            <w:tcBorders>
              <w:top w:val="nil"/>
              <w:left w:val="nil"/>
              <w:bottom w:val="single" w:sz="8" w:space="0" w:color="000000"/>
              <w:right w:val="single" w:sz="8" w:space="0" w:color="000000"/>
            </w:tcBorders>
            <w:shd w:val="clear" w:color="auto" w:fill="auto"/>
            <w:vAlign w:val="center"/>
          </w:tcPr>
          <w:p w14:paraId="71783579"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2BA84CD5"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7298542D"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58E24984" w14:textId="77777777" w:rsidR="00181570" w:rsidRPr="00EA2658" w:rsidRDefault="00000000">
            <w:pPr>
              <w:widowControl/>
              <w:jc w:val="both"/>
              <w:rPr>
                <w:rFonts w:ascii="標楷體" w:hAnsi="標楷體"/>
                <w:b/>
                <w:color w:val="000000"/>
              </w:rPr>
            </w:pPr>
            <w:r w:rsidRPr="00EA2658">
              <w:rPr>
                <w:rFonts w:ascii="Segoe UI Emoji" w:hAnsi="Segoe UI Emoji" w:cs="Segoe UI Emoji"/>
                <w:b/>
                <w:color w:val="000000"/>
              </w:rPr>
              <w:t>⬛</w:t>
            </w:r>
            <w:r w:rsidRPr="00EA2658">
              <w:rPr>
                <w:rFonts w:ascii="標楷體" w:hAnsi="標楷體"/>
                <w:b/>
                <w:color w:val="000000"/>
              </w:rPr>
              <w:t>符合要求：</w:t>
            </w:r>
          </w:p>
          <w:p w14:paraId="7C2B40DD" w14:textId="77777777" w:rsidR="00181570" w:rsidRPr="00EA2658" w:rsidRDefault="00000000">
            <w:pPr>
              <w:widowControl/>
              <w:spacing w:line="240" w:lineRule="auto"/>
              <w:rPr>
                <w:rFonts w:ascii="標楷體" w:hAnsi="標楷體" w:cs="標楷體"/>
                <w:color w:val="000000"/>
                <w:highlight w:val="yellow"/>
              </w:rPr>
            </w:pPr>
            <w:r w:rsidRPr="00EA2658">
              <w:rPr>
                <w:rFonts w:ascii="標楷體" w:hAnsi="標楷體" w:cs="標楷體"/>
                <w:color w:val="000000"/>
              </w:rPr>
              <w:t>雲端服務資料儲存所在地於本國境內者，未經機關審查同意不得隨意變更至本國境外</w:t>
            </w:r>
            <w:sdt>
              <w:sdtPr>
                <w:rPr>
                  <w:rFonts w:ascii="標楷體" w:hAnsi="標楷體"/>
                </w:rPr>
                <w:tag w:val="goog_rdk_44"/>
                <w:id w:val="-1448617681"/>
              </w:sdtPr>
              <w:sdtContent>
                <w:r w:rsidRPr="00EA2658">
                  <w:rPr>
                    <w:rFonts w:ascii="標楷體" w:hAnsi="標楷體" w:cs="Gungsuh"/>
                    <w:color w:val="000000"/>
                  </w:rPr>
                  <w:t>。</w:t>
                </w:r>
              </w:sdtContent>
            </w:sdt>
          </w:p>
        </w:tc>
      </w:tr>
      <w:tr w:rsidR="00181570" w:rsidRPr="00EA2658" w14:paraId="0EF9822B" w14:textId="77777777">
        <w:trPr>
          <w:trHeight w:val="117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7F86D35C" w14:textId="77777777" w:rsidR="00181570" w:rsidRPr="00EA2658" w:rsidRDefault="00181570">
            <w:pPr>
              <w:pBdr>
                <w:top w:val="nil"/>
                <w:left w:val="nil"/>
                <w:bottom w:val="nil"/>
                <w:right w:val="nil"/>
                <w:between w:val="nil"/>
              </w:pBdr>
              <w:spacing w:line="276" w:lineRule="auto"/>
              <w:rPr>
                <w:rFonts w:ascii="標楷體" w:hAnsi="標楷體" w:cs="標楷體"/>
                <w:color w:val="000000"/>
                <w:highlight w:val="yellow"/>
              </w:rPr>
            </w:pPr>
          </w:p>
        </w:tc>
        <w:tc>
          <w:tcPr>
            <w:tcW w:w="4820" w:type="dxa"/>
            <w:tcBorders>
              <w:top w:val="nil"/>
              <w:left w:val="nil"/>
              <w:bottom w:val="single" w:sz="8" w:space="0" w:color="000000"/>
              <w:right w:val="single" w:sz="8" w:space="0" w:color="000000"/>
            </w:tcBorders>
            <w:shd w:val="clear" w:color="auto" w:fill="auto"/>
            <w:vAlign w:val="center"/>
          </w:tcPr>
          <w:p w14:paraId="72675BDE" w14:textId="77777777" w:rsidR="00181570" w:rsidRPr="00EA2658" w:rsidRDefault="00000000">
            <w:pPr>
              <w:widowControl/>
              <w:spacing w:line="240" w:lineRule="auto"/>
              <w:rPr>
                <w:rFonts w:ascii="標楷體" w:hAnsi="標楷體"/>
                <w:color w:val="000000"/>
              </w:rPr>
            </w:pPr>
            <w:sdt>
              <w:sdtPr>
                <w:rPr>
                  <w:rFonts w:ascii="標楷體" w:hAnsi="標楷體"/>
                </w:rPr>
                <w:tag w:val="goog_rdk_45"/>
                <w:id w:val="1128675738"/>
              </w:sdtPr>
              <w:sdtContent>
                <w:r w:rsidRPr="00EA2658">
                  <w:rPr>
                    <w:rFonts w:ascii="標楷體" w:hAnsi="標楷體" w:cs="Gungsuh"/>
                    <w:color w:val="000000"/>
                  </w:rPr>
                  <w:t>資料於雲端服務之存取、備份及備援之實體所在地不得位於大陸地區(含香港及澳門地區)，且不得跨該等境內傳輸相關資料。</w:t>
                </w:r>
              </w:sdtContent>
            </w:sdt>
          </w:p>
        </w:tc>
        <w:tc>
          <w:tcPr>
            <w:tcW w:w="709" w:type="dxa"/>
            <w:tcBorders>
              <w:top w:val="nil"/>
              <w:left w:val="nil"/>
              <w:bottom w:val="single" w:sz="8" w:space="0" w:color="000000"/>
              <w:right w:val="single" w:sz="8" w:space="0" w:color="000000"/>
            </w:tcBorders>
            <w:shd w:val="clear" w:color="auto" w:fill="auto"/>
            <w:vAlign w:val="center"/>
          </w:tcPr>
          <w:p w14:paraId="023C3FC6"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5C67469A"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10C5A38"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51EDB969" w14:textId="77777777" w:rsidR="00181570" w:rsidRPr="00EA2658" w:rsidRDefault="00000000">
            <w:pPr>
              <w:widowControl/>
              <w:jc w:val="both"/>
              <w:rPr>
                <w:rFonts w:ascii="標楷體" w:hAnsi="標楷體"/>
                <w:b/>
                <w:color w:val="000000"/>
              </w:rPr>
            </w:pPr>
            <w:r w:rsidRPr="00EA2658">
              <w:rPr>
                <w:rFonts w:ascii="Segoe UI Emoji" w:hAnsi="Segoe UI Emoji" w:cs="Segoe UI Emoji"/>
                <w:b/>
                <w:color w:val="000000"/>
              </w:rPr>
              <w:t>⬛</w:t>
            </w:r>
            <w:r w:rsidRPr="00EA2658">
              <w:rPr>
                <w:rFonts w:ascii="標楷體" w:hAnsi="標楷體"/>
                <w:b/>
                <w:color w:val="000000"/>
              </w:rPr>
              <w:t>符合要求：</w:t>
            </w:r>
          </w:p>
          <w:p w14:paraId="27EECB49" w14:textId="77777777" w:rsidR="00181570" w:rsidRPr="00EA2658" w:rsidRDefault="00000000">
            <w:pPr>
              <w:widowControl/>
              <w:spacing w:line="240" w:lineRule="auto"/>
              <w:rPr>
                <w:rFonts w:ascii="標楷體" w:hAnsi="標楷體" w:cs="標楷體"/>
                <w:color w:val="000000"/>
                <w:highlight w:val="yellow"/>
              </w:rPr>
            </w:pPr>
            <w:sdt>
              <w:sdtPr>
                <w:rPr>
                  <w:rFonts w:ascii="標楷體" w:hAnsi="標楷體"/>
                </w:rPr>
                <w:tag w:val="goog_rdk_46"/>
                <w:id w:val="462317445"/>
              </w:sdtPr>
              <w:sdtContent>
                <w:r w:rsidRPr="00EA2658">
                  <w:rPr>
                    <w:rFonts w:ascii="標楷體" w:hAnsi="標楷體" w:cs="Gungsuh"/>
                    <w:color w:val="000000"/>
                  </w:rPr>
                  <w:t>雲端服務資料存取、備份及備援之實體機房所在地不得位於中國大陸（含港、澳），且不得跨該等境內傳輸相關資料。</w:t>
                </w:r>
              </w:sdtContent>
            </w:sdt>
          </w:p>
        </w:tc>
      </w:tr>
      <w:tr w:rsidR="00181570" w:rsidRPr="00EA2658" w14:paraId="1D0C58F6"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15036C83" w14:textId="77777777" w:rsidR="00181570" w:rsidRPr="00EA2658" w:rsidRDefault="00181570">
            <w:pPr>
              <w:pBdr>
                <w:top w:val="nil"/>
                <w:left w:val="nil"/>
                <w:bottom w:val="nil"/>
                <w:right w:val="nil"/>
                <w:between w:val="nil"/>
              </w:pBdr>
              <w:spacing w:line="276" w:lineRule="auto"/>
              <w:rPr>
                <w:rFonts w:ascii="標楷體" w:hAnsi="標楷體" w:cs="標楷體"/>
                <w:color w:val="000000"/>
                <w:highlight w:val="yellow"/>
              </w:rPr>
            </w:pPr>
          </w:p>
        </w:tc>
        <w:tc>
          <w:tcPr>
            <w:tcW w:w="4820" w:type="dxa"/>
            <w:tcBorders>
              <w:top w:val="nil"/>
              <w:left w:val="nil"/>
              <w:bottom w:val="single" w:sz="8" w:space="0" w:color="000000"/>
              <w:right w:val="single" w:sz="8" w:space="0" w:color="000000"/>
            </w:tcBorders>
            <w:shd w:val="clear" w:color="auto" w:fill="auto"/>
            <w:vAlign w:val="center"/>
          </w:tcPr>
          <w:p w14:paraId="3F669C9B" w14:textId="77777777" w:rsidR="00181570" w:rsidRPr="00EA2658" w:rsidRDefault="00000000">
            <w:pPr>
              <w:widowControl/>
              <w:spacing w:line="240" w:lineRule="auto"/>
              <w:rPr>
                <w:rFonts w:ascii="標楷體" w:hAnsi="標楷體"/>
                <w:color w:val="000000"/>
              </w:rPr>
            </w:pPr>
            <w:sdt>
              <w:sdtPr>
                <w:rPr>
                  <w:rFonts w:ascii="標楷體" w:hAnsi="標楷體"/>
                </w:rPr>
                <w:tag w:val="goog_rdk_47"/>
                <w:id w:val="-1274469880"/>
              </w:sdtPr>
              <w:sdtContent>
                <w:r w:rsidRPr="00EA2658">
                  <w:rPr>
                    <w:rFonts w:ascii="標楷體" w:hAnsi="標楷體" w:cs="Gungsuh"/>
                    <w:color w:val="000000"/>
                  </w:rPr>
                  <w:t>廠商對於虛擬主機平台內之虛擬主機映像檔，應強化其儲存與使用安全並提供佐證</w:t>
                </w:r>
              </w:sdtContent>
            </w:sdt>
          </w:p>
        </w:tc>
        <w:tc>
          <w:tcPr>
            <w:tcW w:w="709" w:type="dxa"/>
            <w:tcBorders>
              <w:top w:val="nil"/>
              <w:left w:val="nil"/>
              <w:bottom w:val="single" w:sz="8" w:space="0" w:color="000000"/>
              <w:right w:val="single" w:sz="8" w:space="0" w:color="000000"/>
            </w:tcBorders>
            <w:shd w:val="clear" w:color="auto" w:fill="auto"/>
            <w:vAlign w:val="center"/>
          </w:tcPr>
          <w:p w14:paraId="5E92B6EE"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3D80B362"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D6E9829"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tcPr>
          <w:sdt>
            <w:sdtPr>
              <w:rPr>
                <w:rFonts w:ascii="標楷體" w:hAnsi="標楷體"/>
              </w:rPr>
              <w:tag w:val="goog_rdk_48"/>
              <w:id w:val="-768234507"/>
            </w:sdtPr>
            <w:sdtContent>
              <w:p w14:paraId="66D02366" w14:textId="77777777" w:rsidR="00F16742" w:rsidRDefault="00000000">
                <w:pPr>
                  <w:widowControl/>
                  <w:spacing w:line="240" w:lineRule="auto"/>
                  <w:jc w:val="both"/>
                  <w:rPr>
                    <w:rFonts w:ascii="標楷體" w:hAnsi="標楷體" w:cs="Gungsuh"/>
                  </w:rPr>
                </w:pPr>
                <w:r w:rsidRPr="00EA2658">
                  <w:rPr>
                    <w:rFonts w:ascii="標楷體" w:hAnsi="標楷體" w:cs="Gungsuh"/>
                  </w:rPr>
                  <w:t>雲端平台用戶可以需求上傳映像檔，但上傳的檔案僅有該用戶能夠取用，其他平台用戶無法讀取及使用</w:t>
                </w:r>
              </w:p>
              <w:p w14:paraId="59EAFD55" w14:textId="77777777" w:rsidR="00181570" w:rsidRDefault="00F16742">
                <w:pPr>
                  <w:widowControl/>
                  <w:spacing w:line="240" w:lineRule="auto"/>
                  <w:jc w:val="both"/>
                  <w:rPr>
                    <w:rFonts w:ascii="標楷體" w:hAnsi="標楷體" w:cs="Gungsuh"/>
                  </w:rPr>
                </w:pPr>
                <w:r w:rsidRPr="004928CD">
                  <w:rPr>
                    <w:rFonts w:hint="eastAsia"/>
                    <w:noProof/>
                  </w:rPr>
                  <w:drawing>
                    <wp:inline distT="0" distB="0" distL="0" distR="0" wp14:anchorId="052AA483" wp14:editId="4FF5EF5C">
                      <wp:extent cx="3086100" cy="1699225"/>
                      <wp:effectExtent l="0" t="0" r="0" b="0"/>
                      <wp:docPr id="1023597842"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597842" name=""/>
                              <pic:cNvPicPr/>
                            </pic:nvPicPr>
                            <pic:blipFill rotWithShape="1">
                              <a:blip r:embed="rId13"/>
                              <a:srcRect b="13857"/>
                              <a:stretch/>
                            </pic:blipFill>
                            <pic:spPr bwMode="auto">
                              <a:xfrm>
                                <a:off x="0" y="0"/>
                                <a:ext cx="3096029" cy="1704692"/>
                              </a:xfrm>
                              <a:prstGeom prst="rect">
                                <a:avLst/>
                              </a:prstGeom>
                              <a:ln>
                                <a:noFill/>
                              </a:ln>
                              <a:extLst>
                                <a:ext uri="{53640926-AAD7-44D8-BBD7-CCE9431645EC}">
                                  <a14:shadowObscured xmlns:a14="http://schemas.microsoft.com/office/drawing/2010/main"/>
                                </a:ext>
                              </a:extLst>
                            </pic:spPr>
                          </pic:pic>
                        </a:graphicData>
                      </a:graphic>
                    </wp:inline>
                  </w:drawing>
                </w:r>
              </w:p>
              <w:p w14:paraId="27059AB2" w14:textId="77777777" w:rsidR="00F16742" w:rsidRPr="00EA2658" w:rsidRDefault="00F16742">
                <w:pPr>
                  <w:widowControl/>
                  <w:spacing w:line="240" w:lineRule="auto"/>
                  <w:jc w:val="both"/>
                  <w:rPr>
                    <w:rFonts w:ascii="標楷體" w:hAnsi="標楷體" w:cs="標楷體"/>
                  </w:rPr>
                </w:pPr>
                <w:r w:rsidRPr="004928CD">
                  <w:rPr>
                    <w:noProof/>
                  </w:rPr>
                  <w:drawing>
                    <wp:inline distT="0" distB="0" distL="0" distR="0" wp14:anchorId="28EC77FC" wp14:editId="12C3D70A">
                      <wp:extent cx="3063240" cy="1480111"/>
                      <wp:effectExtent l="0" t="0" r="3810" b="6350"/>
                      <wp:docPr id="205408819"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08819" name=""/>
                              <pic:cNvPicPr/>
                            </pic:nvPicPr>
                            <pic:blipFill rotWithShape="1">
                              <a:blip r:embed="rId14"/>
                              <a:srcRect b="24405"/>
                              <a:stretch/>
                            </pic:blipFill>
                            <pic:spPr bwMode="auto">
                              <a:xfrm>
                                <a:off x="0" y="0"/>
                                <a:ext cx="3076474" cy="1486505"/>
                              </a:xfrm>
                              <a:prstGeom prst="rect">
                                <a:avLst/>
                              </a:prstGeom>
                              <a:ln>
                                <a:noFill/>
                              </a:ln>
                              <a:extLst>
                                <a:ext uri="{53640926-AAD7-44D8-BBD7-CCE9431645EC}">
                                  <a14:shadowObscured xmlns:a14="http://schemas.microsoft.com/office/drawing/2010/main"/>
                                </a:ext>
                              </a:extLst>
                            </pic:spPr>
                          </pic:pic>
                        </a:graphicData>
                      </a:graphic>
                    </wp:inline>
                  </w:drawing>
                </w:r>
              </w:p>
            </w:sdtContent>
          </w:sdt>
        </w:tc>
      </w:tr>
      <w:tr w:rsidR="00181570" w:rsidRPr="00EA2658" w14:paraId="0E97A19A"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7DBD94FA" w14:textId="77777777" w:rsidR="00181570" w:rsidRPr="00EA2658" w:rsidRDefault="00181570">
            <w:pPr>
              <w:pBdr>
                <w:top w:val="nil"/>
                <w:left w:val="nil"/>
                <w:bottom w:val="nil"/>
                <w:right w:val="nil"/>
                <w:between w:val="nil"/>
              </w:pBdr>
              <w:spacing w:line="276" w:lineRule="auto"/>
              <w:rPr>
                <w:rFonts w:ascii="標楷體" w:hAnsi="標楷體" w:cs="標楷體"/>
              </w:rPr>
            </w:pPr>
          </w:p>
        </w:tc>
        <w:tc>
          <w:tcPr>
            <w:tcW w:w="4820" w:type="dxa"/>
            <w:tcBorders>
              <w:top w:val="nil"/>
              <w:left w:val="nil"/>
              <w:bottom w:val="single" w:sz="8" w:space="0" w:color="000000"/>
              <w:right w:val="single" w:sz="8" w:space="0" w:color="000000"/>
            </w:tcBorders>
            <w:shd w:val="clear" w:color="auto" w:fill="auto"/>
            <w:vAlign w:val="center"/>
          </w:tcPr>
          <w:p w14:paraId="6D094330" w14:textId="77777777" w:rsidR="00181570" w:rsidRPr="00EA2658" w:rsidRDefault="00000000">
            <w:pPr>
              <w:widowControl/>
              <w:spacing w:line="240" w:lineRule="auto"/>
              <w:rPr>
                <w:rFonts w:ascii="標楷體" w:hAnsi="標楷體"/>
                <w:color w:val="000000"/>
              </w:rPr>
            </w:pPr>
            <w:sdt>
              <w:sdtPr>
                <w:rPr>
                  <w:rFonts w:ascii="標楷體" w:hAnsi="標楷體"/>
                </w:rPr>
                <w:tag w:val="goog_rdk_49"/>
                <w:id w:val="841126076"/>
              </w:sdtPr>
              <w:sdtContent>
                <w:r w:rsidRPr="00EA2658">
                  <w:rPr>
                    <w:rFonts w:ascii="標楷體" w:hAnsi="標楷體" w:cs="Gungsuh"/>
                    <w:color w:val="000000"/>
                  </w:rPr>
                  <w:t>雲端應用系統平台內如存有機密或個人資料應依相關法令強化資料安全防護措施</w:t>
                </w:r>
              </w:sdtContent>
            </w:sdt>
          </w:p>
        </w:tc>
        <w:tc>
          <w:tcPr>
            <w:tcW w:w="709" w:type="dxa"/>
            <w:tcBorders>
              <w:top w:val="nil"/>
              <w:left w:val="nil"/>
              <w:bottom w:val="single" w:sz="8" w:space="0" w:color="000000"/>
              <w:right w:val="single" w:sz="8" w:space="0" w:color="000000"/>
            </w:tcBorders>
            <w:shd w:val="clear" w:color="auto" w:fill="auto"/>
            <w:vAlign w:val="center"/>
          </w:tcPr>
          <w:p w14:paraId="176378C2"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5E1C68BE"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2EB18B2"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tcPr>
          <w:sdt>
            <w:sdtPr>
              <w:rPr>
                <w:rFonts w:ascii="標楷體" w:hAnsi="標楷體"/>
              </w:rPr>
              <w:tag w:val="goog_rdk_50"/>
              <w:id w:val="-453182912"/>
            </w:sdtPr>
            <w:sdtContent>
              <w:p w14:paraId="101F05B6" w14:textId="77777777" w:rsidR="009B6897" w:rsidRDefault="00000000">
                <w:pPr>
                  <w:rPr>
                    <w:rFonts w:ascii="標楷體" w:hAnsi="標楷體" w:cs="Gungsuh"/>
                  </w:rPr>
                </w:pPr>
                <w:r w:rsidRPr="00EA2658">
                  <w:rPr>
                    <w:rFonts w:ascii="標楷體" w:hAnsi="標楷體" w:cs="Gungsuh"/>
                  </w:rPr>
                  <w:t>依據ISO 27017及ISO 27018相關規範及程序，來執行並強化資料安全防護措施</w:t>
                </w:r>
              </w:p>
              <w:p w14:paraId="112ACE92" w14:textId="77777777" w:rsidR="007255F7" w:rsidRPr="007255F7" w:rsidRDefault="007255F7">
                <w:pPr>
                  <w:rPr>
                    <w:rFonts w:ascii="標楷體" w:hAnsi="標楷體" w:cs="Gungsuh"/>
                  </w:rPr>
                </w:pPr>
                <w:r w:rsidRPr="007255F7">
                  <w:rPr>
                    <w:rFonts w:ascii="標楷體" w:hAnsi="標楷體" w:cs="Gungsuh" w:hint="eastAsia"/>
                  </w:rPr>
                  <w:lastRenderedPageBreak/>
                  <w:t>也有</w:t>
                </w:r>
                <w:r w:rsidRPr="007255F7">
                  <w:rPr>
                    <w:rFonts w:ascii="標楷體" w:hAnsi="標楷體" w:hint="eastAsia"/>
                    <w:color w:val="000000"/>
                  </w:rPr>
                  <w:t>完善的安全管理制度，以確保資訊安全和系統穩定性。根據該制度，僅有經過授權且具備相關權限的帳號才能執行安全管理操作。這些操作包括但不限於安全設定、權限調整、系統監控及風險評估等。通過這一措施，我們確保只有經過適當授權的專業人員才能對系統進行關鍵的安全配置與管理，從而有效防範潛在的安全威脅，維護平台的整體安全性。</w:t>
                </w:r>
              </w:p>
              <w:p w14:paraId="32436B0A" w14:textId="77777777" w:rsidR="007255F7" w:rsidRDefault="007255F7" w:rsidP="007255F7">
                <w:pPr>
                  <w:spacing w:line="240" w:lineRule="auto"/>
                  <w:rPr>
                    <w:rFonts w:ascii="標楷體" w:hAnsi="標楷體" w:cs="Gungsuh"/>
                  </w:rPr>
                </w:pPr>
              </w:p>
              <w:p w14:paraId="5F6E3AB8" w14:textId="77777777" w:rsidR="00181570" w:rsidRDefault="009B6897" w:rsidP="007255F7">
                <w:pPr>
                  <w:spacing w:line="240" w:lineRule="auto"/>
                  <w:rPr>
                    <w:rFonts w:ascii="標楷體" w:hAnsi="標楷體"/>
                  </w:rPr>
                </w:pPr>
                <w:r w:rsidRPr="008D61E6">
                  <w:rPr>
                    <w:rFonts w:ascii="細明體" w:eastAsia="細明體" w:hAnsi="細明體" w:cs="新細明體"/>
                    <w:noProof/>
                    <w:color w:val="000000"/>
                  </w:rPr>
                  <w:drawing>
                    <wp:inline distT="0" distB="0" distL="0" distR="0" wp14:anchorId="7E1D61F6" wp14:editId="48441792">
                      <wp:extent cx="3597124" cy="2299197"/>
                      <wp:effectExtent l="0" t="0" r="3810" b="6350"/>
                      <wp:docPr id="1420305705"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305705" name=""/>
                              <pic:cNvPicPr/>
                            </pic:nvPicPr>
                            <pic:blipFill>
                              <a:blip r:embed="rId15"/>
                              <a:stretch>
                                <a:fillRect/>
                              </a:stretch>
                            </pic:blipFill>
                            <pic:spPr>
                              <a:xfrm>
                                <a:off x="0" y="0"/>
                                <a:ext cx="3601462" cy="2301970"/>
                              </a:xfrm>
                              <a:prstGeom prst="rect">
                                <a:avLst/>
                              </a:prstGeom>
                            </pic:spPr>
                          </pic:pic>
                        </a:graphicData>
                      </a:graphic>
                    </wp:inline>
                  </w:drawing>
                </w:r>
              </w:p>
              <w:p w14:paraId="22CF87C0" w14:textId="77777777" w:rsidR="007255F7" w:rsidRPr="00EA2658" w:rsidRDefault="007255F7" w:rsidP="007255F7">
                <w:pPr>
                  <w:spacing w:line="240" w:lineRule="auto"/>
                  <w:rPr>
                    <w:rFonts w:ascii="標楷體" w:hAnsi="標楷體"/>
                  </w:rPr>
                </w:pPr>
                <w:r>
                  <w:rPr>
                    <w:rFonts w:ascii="細明體" w:eastAsia="細明體" w:hAnsi="細明體" w:cs="新細明體" w:hint="eastAsia"/>
                    <w:noProof/>
                    <w:color w:val="000000"/>
                  </w:rPr>
                  <w:lastRenderedPageBreak/>
                  <w:drawing>
                    <wp:inline distT="0" distB="0" distL="0" distR="0" wp14:anchorId="774929F5" wp14:editId="4CDB87C0">
                      <wp:extent cx="3504946" cy="2240280"/>
                      <wp:effectExtent l="0" t="0" r="635" b="7620"/>
                      <wp:docPr id="865402765"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5402765" name="圖片 865402765"/>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517346" cy="2248206"/>
                              </a:xfrm>
                              <a:prstGeom prst="rect">
                                <a:avLst/>
                              </a:prstGeom>
                            </pic:spPr>
                          </pic:pic>
                        </a:graphicData>
                      </a:graphic>
                    </wp:inline>
                  </w:drawing>
                </w:r>
              </w:p>
            </w:sdtContent>
          </w:sdt>
        </w:tc>
      </w:tr>
      <w:tr w:rsidR="00181570" w:rsidRPr="00EA2658" w14:paraId="3F4FBDA6"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6A1F440B" w14:textId="77777777" w:rsidR="00181570" w:rsidRPr="00EA2658" w:rsidRDefault="00000000">
            <w:pPr>
              <w:widowControl/>
              <w:spacing w:line="240" w:lineRule="auto"/>
              <w:jc w:val="center"/>
              <w:rPr>
                <w:rFonts w:ascii="標楷體" w:hAnsi="標楷體" w:cs="標楷體"/>
                <w:color w:val="000000"/>
              </w:rPr>
            </w:pPr>
            <w:r w:rsidRPr="00EA2658">
              <w:rPr>
                <w:rFonts w:ascii="標楷體" w:hAnsi="標楷體" w:cs="標楷體"/>
                <w:color w:val="000000"/>
              </w:rPr>
              <w:lastRenderedPageBreak/>
              <w:t>資安防護建置持續監控</w:t>
            </w:r>
          </w:p>
        </w:tc>
        <w:tc>
          <w:tcPr>
            <w:tcW w:w="4820" w:type="dxa"/>
            <w:tcBorders>
              <w:top w:val="nil"/>
              <w:left w:val="nil"/>
              <w:bottom w:val="single" w:sz="8" w:space="0" w:color="000000"/>
              <w:right w:val="single" w:sz="8" w:space="0" w:color="000000"/>
            </w:tcBorders>
            <w:shd w:val="clear" w:color="auto" w:fill="auto"/>
            <w:vAlign w:val="center"/>
          </w:tcPr>
          <w:p w14:paraId="4C82558D" w14:textId="77777777" w:rsidR="00181570" w:rsidRPr="00EA2658" w:rsidRDefault="00000000">
            <w:pPr>
              <w:widowControl/>
              <w:spacing w:line="240" w:lineRule="auto"/>
              <w:rPr>
                <w:rFonts w:ascii="標楷體" w:hAnsi="標楷體"/>
                <w:color w:val="000000"/>
              </w:rPr>
            </w:pPr>
            <w:sdt>
              <w:sdtPr>
                <w:rPr>
                  <w:rFonts w:ascii="標楷體" w:hAnsi="標楷體"/>
                </w:rPr>
                <w:tag w:val="goog_rdk_51"/>
                <w:id w:val="-444009272"/>
              </w:sdtPr>
              <w:sdtContent>
                <w:r w:rsidRPr="00EA2658">
                  <w:rPr>
                    <w:rFonts w:ascii="標楷體" w:hAnsi="標楷體" w:cs="Gungsuh"/>
                    <w:color w:val="000000"/>
                  </w:rPr>
                  <w:t>資安監控(SOC)機制，廠商須提供 7x24 小時全天候監控</w:t>
                </w:r>
              </w:sdtContent>
            </w:sdt>
          </w:p>
        </w:tc>
        <w:tc>
          <w:tcPr>
            <w:tcW w:w="709" w:type="dxa"/>
            <w:tcBorders>
              <w:top w:val="nil"/>
              <w:left w:val="nil"/>
              <w:bottom w:val="single" w:sz="8" w:space="0" w:color="000000"/>
              <w:right w:val="single" w:sz="8" w:space="0" w:color="000000"/>
            </w:tcBorders>
            <w:shd w:val="clear" w:color="auto" w:fill="auto"/>
            <w:vAlign w:val="center"/>
          </w:tcPr>
          <w:p w14:paraId="3F18F038"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3AC460B2"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1ABE6A07"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15F64E76" w14:textId="77777777" w:rsidR="00181570" w:rsidRPr="00EA2658" w:rsidRDefault="00000000">
            <w:pPr>
              <w:rPr>
                <w:rFonts w:ascii="標楷體" w:hAnsi="標楷體" w:cs="標楷體"/>
                <w:color w:val="A6A6A6"/>
              </w:rPr>
            </w:pPr>
            <w:sdt>
              <w:sdtPr>
                <w:rPr>
                  <w:rFonts w:ascii="標楷體" w:hAnsi="標楷體"/>
                </w:rPr>
                <w:tag w:val="goog_rdk_52"/>
                <w:id w:val="207923551"/>
              </w:sdtPr>
              <w:sdtContent>
                <w:r w:rsidRPr="00EA2658">
                  <w:rPr>
                    <w:rFonts w:ascii="標楷體" w:hAnsi="標楷體" w:cs="Gungsuh"/>
                  </w:rPr>
                  <w:t>有提供資安監控(SOC)機制之加值服務  ,</w:t>
                </w:r>
              </w:sdtContent>
            </w:sdt>
            <w:r w:rsidRPr="00EA2658">
              <w:rPr>
                <w:rFonts w:ascii="標楷體" w:hAnsi="標楷體" w:cs="標楷體"/>
              </w:rPr>
              <w:t xml:space="preserve"> 可依機關規劃另案配合執行。</w:t>
            </w:r>
          </w:p>
          <w:p w14:paraId="252CB606" w14:textId="77777777" w:rsidR="00181570" w:rsidRPr="00EA2658" w:rsidRDefault="00181570">
            <w:pPr>
              <w:widowControl/>
              <w:spacing w:line="240" w:lineRule="auto"/>
              <w:rPr>
                <w:rFonts w:ascii="標楷體" w:hAnsi="標楷體" w:cs="標楷體"/>
                <w:color w:val="A6A6A6"/>
              </w:rPr>
            </w:pPr>
          </w:p>
        </w:tc>
      </w:tr>
      <w:tr w:rsidR="00181570" w:rsidRPr="00EA2658" w14:paraId="5CB0D746"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712B6F5B" w14:textId="77777777" w:rsidR="00181570" w:rsidRPr="00EA2658" w:rsidRDefault="00181570">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2A5BDF09" w14:textId="77777777" w:rsidR="00181570" w:rsidRPr="00EA2658" w:rsidRDefault="00000000">
            <w:pPr>
              <w:widowControl/>
              <w:spacing w:line="240" w:lineRule="auto"/>
              <w:rPr>
                <w:rFonts w:ascii="標楷體" w:hAnsi="標楷體"/>
                <w:color w:val="000000"/>
              </w:rPr>
            </w:pPr>
            <w:sdt>
              <w:sdtPr>
                <w:rPr>
                  <w:rFonts w:ascii="標楷體" w:hAnsi="標楷體"/>
                </w:rPr>
                <w:tag w:val="goog_rdk_53"/>
                <w:id w:val="81347109"/>
              </w:sdtPr>
              <w:sdtContent>
                <w:r w:rsidRPr="00EA2658">
                  <w:rPr>
                    <w:rFonts w:ascii="標楷體" w:hAnsi="標楷體" w:cs="Gungsuh"/>
                    <w:color w:val="000000"/>
                  </w:rPr>
                  <w:t>須提供資安事件應變服務(Emergency Response Service)</w:t>
                </w:r>
              </w:sdtContent>
            </w:sdt>
          </w:p>
        </w:tc>
        <w:tc>
          <w:tcPr>
            <w:tcW w:w="709" w:type="dxa"/>
            <w:tcBorders>
              <w:top w:val="nil"/>
              <w:left w:val="nil"/>
              <w:bottom w:val="single" w:sz="8" w:space="0" w:color="000000"/>
              <w:right w:val="single" w:sz="8" w:space="0" w:color="000000"/>
            </w:tcBorders>
            <w:shd w:val="clear" w:color="auto" w:fill="auto"/>
            <w:vAlign w:val="center"/>
          </w:tcPr>
          <w:p w14:paraId="2188222E"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7E94043E"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F73ADF2"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FFFFFF"/>
            <w:vAlign w:val="center"/>
          </w:tcPr>
          <w:p w14:paraId="63E4D449" w14:textId="77777777" w:rsidR="00181570" w:rsidRPr="00EA2658" w:rsidRDefault="00000000">
            <w:pPr>
              <w:widowControl/>
              <w:spacing w:line="240" w:lineRule="auto"/>
              <w:rPr>
                <w:rFonts w:ascii="標楷體" w:hAnsi="標楷體" w:cs="標楷體"/>
                <w:color w:val="A6A6A6"/>
              </w:rPr>
            </w:pPr>
            <w:sdt>
              <w:sdtPr>
                <w:rPr>
                  <w:rFonts w:ascii="標楷體" w:hAnsi="標楷體"/>
                </w:rPr>
                <w:tag w:val="goog_rdk_54"/>
                <w:id w:val="-449866502"/>
              </w:sdtPr>
              <w:sdtContent>
                <w:r w:rsidRPr="00EA2658">
                  <w:rPr>
                    <w:rFonts w:ascii="標楷體" w:hAnsi="標楷體" w:cs="Gungsuh"/>
                  </w:rPr>
                  <w:t>有提供</w:t>
                </w:r>
              </w:sdtContent>
            </w:sdt>
            <w:sdt>
              <w:sdtPr>
                <w:rPr>
                  <w:rFonts w:ascii="標楷體" w:hAnsi="標楷體"/>
                </w:rPr>
                <w:tag w:val="goog_rdk_55"/>
                <w:id w:val="-1769999958"/>
              </w:sdtPr>
              <w:sdtContent>
                <w:r w:rsidRPr="00EA2658">
                  <w:rPr>
                    <w:rFonts w:ascii="標楷體" w:hAnsi="標楷體" w:cs="Gungsuh"/>
                    <w:color w:val="000000"/>
                  </w:rPr>
                  <w:t>資安事件應變服務(Emergency Response Service)</w:t>
                </w:r>
              </w:sdtContent>
            </w:sdt>
            <w:sdt>
              <w:sdtPr>
                <w:rPr>
                  <w:rFonts w:ascii="標楷體" w:hAnsi="標楷體"/>
                </w:rPr>
                <w:tag w:val="goog_rdk_56"/>
                <w:id w:val="1969076709"/>
              </w:sdtPr>
              <w:sdtContent>
                <w:r w:rsidRPr="00EA2658">
                  <w:rPr>
                    <w:rFonts w:ascii="標楷體" w:hAnsi="標楷體" w:cs="Gungsuh"/>
                  </w:rPr>
                  <w:t>之加值服務  ,</w:t>
                </w:r>
              </w:sdtContent>
            </w:sdt>
            <w:r w:rsidRPr="00EA2658">
              <w:rPr>
                <w:rFonts w:ascii="標楷體" w:hAnsi="標楷體" w:cs="標楷體"/>
              </w:rPr>
              <w:t xml:space="preserve"> 可依機關規劃另案配合執行。</w:t>
            </w:r>
          </w:p>
        </w:tc>
      </w:tr>
      <w:tr w:rsidR="00181570" w:rsidRPr="00EA2658" w14:paraId="1C84FE3A"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73F81B5" w14:textId="77777777" w:rsidR="00181570" w:rsidRPr="00EA2658" w:rsidRDefault="00181570">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2A5FB819" w14:textId="77777777" w:rsidR="00181570" w:rsidRPr="00EA2658" w:rsidRDefault="00000000">
            <w:pPr>
              <w:widowControl/>
              <w:spacing w:line="240" w:lineRule="auto"/>
              <w:rPr>
                <w:rFonts w:ascii="標楷體" w:hAnsi="標楷體"/>
                <w:color w:val="000000"/>
              </w:rPr>
            </w:pPr>
            <w:sdt>
              <w:sdtPr>
                <w:rPr>
                  <w:rFonts w:ascii="標楷體" w:hAnsi="標楷體"/>
                </w:rPr>
                <w:tag w:val="goog_rdk_57"/>
                <w:id w:val="-267930614"/>
              </w:sdtPr>
              <w:sdtContent>
                <w:r w:rsidRPr="00EA2658">
                  <w:rPr>
                    <w:rFonts w:ascii="標楷體" w:hAnsi="標楷體" w:cs="Gungsuh"/>
                    <w:color w:val="000000"/>
                  </w:rPr>
                  <w:t>具備相關網路入侵防護、實體入侵防護、監測活動管理或防毒機制(DDoS 防護服務、防毒、防火牆、IPS/IDS、WAF、APT等)</w:t>
                </w:r>
              </w:sdtContent>
            </w:sdt>
          </w:p>
        </w:tc>
        <w:tc>
          <w:tcPr>
            <w:tcW w:w="709" w:type="dxa"/>
            <w:tcBorders>
              <w:top w:val="nil"/>
              <w:left w:val="nil"/>
              <w:bottom w:val="single" w:sz="8" w:space="0" w:color="000000"/>
              <w:right w:val="single" w:sz="8" w:space="0" w:color="000000"/>
            </w:tcBorders>
            <w:shd w:val="clear" w:color="auto" w:fill="auto"/>
            <w:vAlign w:val="center"/>
          </w:tcPr>
          <w:p w14:paraId="35266B87"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1DF7E8B8"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4AA7AA0B"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1D33419D" w14:textId="77777777" w:rsidR="00181570" w:rsidRPr="00EA2658" w:rsidRDefault="00000000">
            <w:pPr>
              <w:rPr>
                <w:rFonts w:ascii="標楷體" w:hAnsi="標楷體"/>
              </w:rPr>
            </w:pPr>
            <w:sdt>
              <w:sdtPr>
                <w:rPr>
                  <w:rFonts w:ascii="標楷體" w:hAnsi="標楷體"/>
                </w:rPr>
                <w:tag w:val="goog_rdk_58"/>
                <w:id w:val="1044173981"/>
              </w:sdtPr>
              <w:sdtContent>
                <w:r w:rsidRPr="00EA2658">
                  <w:rPr>
                    <w:rFonts w:ascii="標楷體" w:hAnsi="標楷體" w:cs="Gungsuh"/>
                    <w:color w:val="44546A"/>
                  </w:rPr>
                  <w:t>有提供</w:t>
                </w:r>
              </w:sdtContent>
            </w:sdt>
            <w:sdt>
              <w:sdtPr>
                <w:rPr>
                  <w:rFonts w:ascii="標楷體" w:hAnsi="標楷體"/>
                </w:rPr>
                <w:tag w:val="goog_rdk_59"/>
                <w:id w:val="-202947178"/>
              </w:sdtPr>
              <w:sdtContent>
                <w:r w:rsidRPr="00EA2658">
                  <w:rPr>
                    <w:rFonts w:ascii="標楷體" w:hAnsi="標楷體" w:cs="Gungsuh"/>
                    <w:color w:val="000000"/>
                  </w:rPr>
                  <w:t>網路入侵防護、實體入侵防護、監測活動管理或防毒機制(DDoS 防護服務、防毒、防火牆、IPS/IDS、WAF、APT等)</w:t>
                </w:r>
              </w:sdtContent>
            </w:sdt>
            <w:sdt>
              <w:sdtPr>
                <w:rPr>
                  <w:rFonts w:ascii="標楷體" w:hAnsi="標楷體"/>
                </w:rPr>
                <w:tag w:val="goog_rdk_60"/>
                <w:id w:val="-547990375"/>
              </w:sdtPr>
              <w:sdtContent>
                <w:r w:rsidRPr="00EA2658">
                  <w:rPr>
                    <w:rFonts w:ascii="標楷體" w:hAnsi="標楷體" w:cs="Gungsuh"/>
                    <w:color w:val="44546A"/>
                  </w:rPr>
                  <w:t>加值服務  ,</w:t>
                </w:r>
              </w:sdtContent>
            </w:sdt>
            <w:r w:rsidRPr="00EA2658">
              <w:rPr>
                <w:rFonts w:ascii="標楷體" w:hAnsi="標楷體" w:cs="標楷體"/>
              </w:rPr>
              <w:t xml:space="preserve"> 可依機關規劃另案配合執行。</w:t>
            </w:r>
          </w:p>
          <w:p w14:paraId="5268E0CD" w14:textId="77777777" w:rsidR="00181570" w:rsidRPr="00EA2658" w:rsidRDefault="00181570">
            <w:pPr>
              <w:rPr>
                <w:rFonts w:ascii="標楷體" w:hAnsi="標楷體"/>
              </w:rPr>
            </w:pPr>
          </w:p>
        </w:tc>
      </w:tr>
      <w:tr w:rsidR="00181570" w:rsidRPr="00EA2658" w14:paraId="07E3CC7C"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3519C42C" w14:textId="77777777" w:rsidR="00181570" w:rsidRPr="00EA2658" w:rsidRDefault="00181570">
            <w:pPr>
              <w:pBdr>
                <w:top w:val="nil"/>
                <w:left w:val="nil"/>
                <w:bottom w:val="nil"/>
                <w:right w:val="nil"/>
                <w:between w:val="nil"/>
              </w:pBdr>
              <w:spacing w:line="276" w:lineRule="auto"/>
              <w:rPr>
                <w:rFonts w:ascii="標楷體" w:hAnsi="標楷體"/>
              </w:rPr>
            </w:pPr>
          </w:p>
        </w:tc>
        <w:tc>
          <w:tcPr>
            <w:tcW w:w="4820" w:type="dxa"/>
            <w:tcBorders>
              <w:top w:val="nil"/>
              <w:left w:val="nil"/>
              <w:bottom w:val="single" w:sz="8" w:space="0" w:color="000000"/>
              <w:right w:val="single" w:sz="8" w:space="0" w:color="000000"/>
            </w:tcBorders>
            <w:shd w:val="clear" w:color="auto" w:fill="auto"/>
            <w:vAlign w:val="center"/>
          </w:tcPr>
          <w:p w14:paraId="3887A24D" w14:textId="77777777" w:rsidR="00181570" w:rsidRPr="00EA2658" w:rsidRDefault="00000000">
            <w:pPr>
              <w:widowControl/>
              <w:spacing w:line="240" w:lineRule="auto"/>
              <w:rPr>
                <w:rFonts w:ascii="標楷體" w:hAnsi="標楷體"/>
                <w:color w:val="000000"/>
              </w:rPr>
            </w:pPr>
            <w:sdt>
              <w:sdtPr>
                <w:rPr>
                  <w:rFonts w:ascii="標楷體" w:hAnsi="標楷體"/>
                </w:rPr>
                <w:tag w:val="goog_rdk_61"/>
                <w:id w:val="-859809024"/>
              </w:sdtPr>
              <w:sdtContent>
                <w:r w:rsidRPr="00EA2658">
                  <w:rPr>
                    <w:rFonts w:ascii="標楷體" w:hAnsi="標楷體" w:cs="Gungsuh"/>
                    <w:color w:val="000000"/>
                  </w:rPr>
                  <w:t>導入端點偵測與回應機制(Endpoint Detection and Respons, EDR)</w:t>
                </w:r>
              </w:sdtContent>
            </w:sdt>
          </w:p>
        </w:tc>
        <w:tc>
          <w:tcPr>
            <w:tcW w:w="709" w:type="dxa"/>
            <w:tcBorders>
              <w:top w:val="nil"/>
              <w:left w:val="nil"/>
              <w:bottom w:val="single" w:sz="8" w:space="0" w:color="000000"/>
              <w:right w:val="single" w:sz="8" w:space="0" w:color="000000"/>
            </w:tcBorders>
            <w:shd w:val="clear" w:color="auto" w:fill="auto"/>
            <w:vAlign w:val="center"/>
          </w:tcPr>
          <w:p w14:paraId="466A4767"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764215AD"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60469731"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F230AB2" w14:textId="77777777" w:rsidR="00181570" w:rsidRPr="00EA2658" w:rsidRDefault="00000000">
            <w:pPr>
              <w:rPr>
                <w:rFonts w:ascii="標楷體" w:hAnsi="標楷體"/>
              </w:rPr>
            </w:pPr>
            <w:sdt>
              <w:sdtPr>
                <w:rPr>
                  <w:rFonts w:ascii="標楷體" w:hAnsi="標楷體"/>
                </w:rPr>
                <w:tag w:val="goog_rdk_62"/>
                <w:id w:val="1954198788"/>
              </w:sdtPr>
              <w:sdtContent>
                <w:r w:rsidRPr="00EA2658">
                  <w:rPr>
                    <w:rFonts w:ascii="標楷體" w:hAnsi="標楷體" w:cs="Gungsuh"/>
                  </w:rPr>
                  <w:t>有提供端點偵測與回應機制(Endpoint Detection and Respons, EDR)加值服務,</w:t>
                </w:r>
              </w:sdtContent>
            </w:sdt>
            <w:r w:rsidRPr="00EA2658">
              <w:rPr>
                <w:rFonts w:ascii="標楷體" w:hAnsi="標楷體" w:cs="標楷體"/>
              </w:rPr>
              <w:t xml:space="preserve"> 可依機關規劃另案配合執行。</w:t>
            </w:r>
          </w:p>
          <w:p w14:paraId="4E5E049D" w14:textId="77777777" w:rsidR="00181570" w:rsidRPr="00EA2658" w:rsidRDefault="00181570">
            <w:pPr>
              <w:rPr>
                <w:rFonts w:ascii="標楷體" w:hAnsi="標楷體"/>
              </w:rPr>
            </w:pPr>
          </w:p>
        </w:tc>
      </w:tr>
      <w:tr w:rsidR="00181570" w:rsidRPr="00EA2658" w14:paraId="35BC864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49287588" w14:textId="77777777" w:rsidR="00181570" w:rsidRPr="00EA2658" w:rsidRDefault="00181570">
            <w:pPr>
              <w:pBdr>
                <w:top w:val="nil"/>
                <w:left w:val="nil"/>
                <w:bottom w:val="nil"/>
                <w:right w:val="nil"/>
                <w:between w:val="nil"/>
              </w:pBdr>
              <w:spacing w:line="276" w:lineRule="auto"/>
              <w:rPr>
                <w:rFonts w:ascii="標楷體" w:hAnsi="標楷體"/>
              </w:rPr>
            </w:pPr>
          </w:p>
        </w:tc>
        <w:tc>
          <w:tcPr>
            <w:tcW w:w="4820" w:type="dxa"/>
            <w:tcBorders>
              <w:top w:val="nil"/>
              <w:left w:val="nil"/>
              <w:bottom w:val="single" w:sz="8" w:space="0" w:color="000000"/>
              <w:right w:val="single" w:sz="8" w:space="0" w:color="000000"/>
            </w:tcBorders>
            <w:shd w:val="clear" w:color="auto" w:fill="auto"/>
            <w:vAlign w:val="center"/>
          </w:tcPr>
          <w:p w14:paraId="3031BCFF" w14:textId="77777777" w:rsidR="00181570" w:rsidRPr="00EA2658" w:rsidRDefault="00000000">
            <w:pPr>
              <w:widowControl/>
              <w:spacing w:line="240" w:lineRule="auto"/>
              <w:rPr>
                <w:rFonts w:ascii="標楷體" w:hAnsi="標楷體"/>
                <w:color w:val="000000"/>
              </w:rPr>
            </w:pPr>
            <w:sdt>
              <w:sdtPr>
                <w:rPr>
                  <w:rFonts w:ascii="標楷體" w:hAnsi="標楷體"/>
                </w:rPr>
                <w:tag w:val="goog_rdk_63"/>
                <w:id w:val="-1214654591"/>
              </w:sdtPr>
              <w:sdtContent>
                <w:r w:rsidRPr="00EA2658">
                  <w:rPr>
                    <w:rFonts w:ascii="標楷體" w:hAnsi="標楷體" w:cs="Gungsuh"/>
                    <w:color w:val="000000"/>
                  </w:rPr>
                  <w:t>導入VANS (Vulnerability Alert and Notification System, VANS)</w:t>
                </w:r>
              </w:sdtContent>
            </w:sdt>
          </w:p>
        </w:tc>
        <w:tc>
          <w:tcPr>
            <w:tcW w:w="709" w:type="dxa"/>
            <w:tcBorders>
              <w:top w:val="nil"/>
              <w:left w:val="nil"/>
              <w:bottom w:val="single" w:sz="8" w:space="0" w:color="000000"/>
              <w:right w:val="single" w:sz="8" w:space="0" w:color="000000"/>
            </w:tcBorders>
            <w:shd w:val="clear" w:color="auto" w:fill="auto"/>
            <w:vAlign w:val="center"/>
          </w:tcPr>
          <w:p w14:paraId="7F2C4D43"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619D003E"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5F1F42EE"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4D57A0B1" w14:textId="77777777" w:rsidR="00181570" w:rsidRPr="00EA2658" w:rsidRDefault="00000000">
            <w:pPr>
              <w:rPr>
                <w:rFonts w:ascii="標楷體" w:hAnsi="標楷體"/>
              </w:rPr>
            </w:pPr>
            <w:sdt>
              <w:sdtPr>
                <w:rPr>
                  <w:rFonts w:ascii="標楷體" w:hAnsi="標楷體"/>
                </w:rPr>
                <w:tag w:val="goog_rdk_64"/>
                <w:id w:val="-644343725"/>
              </w:sdtPr>
              <w:sdtContent>
                <w:r w:rsidRPr="00EA2658">
                  <w:rPr>
                    <w:rFonts w:ascii="標楷體" w:hAnsi="標楷體" w:cs="Gungsuh"/>
                  </w:rPr>
                  <w:t>有提供端點偵測與回應機制(Endpoint Detection and Respons, EDR)加值服務,</w:t>
                </w:r>
              </w:sdtContent>
            </w:sdt>
            <w:r w:rsidRPr="00EA2658">
              <w:rPr>
                <w:rFonts w:ascii="標楷體" w:hAnsi="標楷體" w:cs="標楷體"/>
              </w:rPr>
              <w:t xml:space="preserve"> 可依機關規劃另案配合執行。</w:t>
            </w:r>
          </w:p>
        </w:tc>
      </w:tr>
      <w:tr w:rsidR="00181570" w:rsidRPr="00EA2658" w14:paraId="28B59CAF"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1C786C26" w14:textId="77777777" w:rsidR="00181570" w:rsidRPr="00EA2658" w:rsidRDefault="00181570">
            <w:pPr>
              <w:pBdr>
                <w:top w:val="nil"/>
                <w:left w:val="nil"/>
                <w:bottom w:val="nil"/>
                <w:right w:val="nil"/>
                <w:between w:val="nil"/>
              </w:pBdr>
              <w:spacing w:line="276" w:lineRule="auto"/>
              <w:rPr>
                <w:rFonts w:ascii="標楷體" w:hAnsi="標楷體"/>
              </w:rPr>
            </w:pPr>
          </w:p>
        </w:tc>
        <w:tc>
          <w:tcPr>
            <w:tcW w:w="4820" w:type="dxa"/>
            <w:tcBorders>
              <w:top w:val="nil"/>
              <w:left w:val="nil"/>
              <w:bottom w:val="single" w:sz="8" w:space="0" w:color="000000"/>
              <w:right w:val="single" w:sz="8" w:space="0" w:color="000000"/>
            </w:tcBorders>
            <w:shd w:val="clear" w:color="auto" w:fill="auto"/>
            <w:vAlign w:val="center"/>
          </w:tcPr>
          <w:p w14:paraId="52D9A82C" w14:textId="77777777" w:rsidR="00181570" w:rsidRPr="00EA2658" w:rsidRDefault="00000000">
            <w:pPr>
              <w:widowControl/>
              <w:spacing w:line="240" w:lineRule="auto"/>
              <w:rPr>
                <w:rFonts w:ascii="標楷體" w:hAnsi="標楷體"/>
                <w:color w:val="000000"/>
              </w:rPr>
            </w:pPr>
            <w:sdt>
              <w:sdtPr>
                <w:rPr>
                  <w:rFonts w:ascii="標楷體" w:hAnsi="標楷體"/>
                </w:rPr>
                <w:tag w:val="goog_rdk_65"/>
                <w:id w:val="1643542202"/>
              </w:sdtPr>
              <w:sdtContent>
                <w:r w:rsidRPr="00EA2658">
                  <w:rPr>
                    <w:rFonts w:ascii="標楷體" w:hAnsi="標楷體" w:cs="Gungsuh"/>
                    <w:color w:val="000000"/>
                  </w:rPr>
                  <w:t>導入GCB(Government Configuration Baseline)</w:t>
                </w:r>
              </w:sdtContent>
            </w:sdt>
          </w:p>
        </w:tc>
        <w:tc>
          <w:tcPr>
            <w:tcW w:w="709" w:type="dxa"/>
            <w:tcBorders>
              <w:top w:val="nil"/>
              <w:left w:val="nil"/>
              <w:bottom w:val="single" w:sz="8" w:space="0" w:color="000000"/>
              <w:right w:val="single" w:sz="8" w:space="0" w:color="000000"/>
            </w:tcBorders>
            <w:shd w:val="clear" w:color="auto" w:fill="auto"/>
            <w:vAlign w:val="center"/>
          </w:tcPr>
          <w:p w14:paraId="03158CEF"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6CCC6458"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783274A9"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42B26F81" w14:textId="77777777" w:rsidR="00181570" w:rsidRPr="00EA2658" w:rsidRDefault="00000000">
            <w:pPr>
              <w:rPr>
                <w:rFonts w:ascii="標楷體" w:hAnsi="標楷體"/>
                <w:color w:val="FF0000"/>
              </w:rPr>
            </w:pPr>
            <w:sdt>
              <w:sdtPr>
                <w:rPr>
                  <w:rFonts w:ascii="標楷體" w:hAnsi="標楷體"/>
                </w:rPr>
                <w:tag w:val="goog_rdk_66"/>
                <w:id w:val="459159966"/>
              </w:sdtPr>
              <w:sdtContent>
                <w:r w:rsidRPr="00EA2658">
                  <w:rPr>
                    <w:rFonts w:ascii="標楷體" w:hAnsi="標楷體" w:cs="Gungsuh"/>
                  </w:rPr>
                  <w:t>有提供端點偵測與回應機制(Endpoint Detection and Respons, EDR)加值服務 ,</w:t>
                </w:r>
              </w:sdtContent>
            </w:sdt>
            <w:r w:rsidRPr="00EA2658">
              <w:rPr>
                <w:rFonts w:ascii="標楷體" w:hAnsi="標楷體" w:cs="標楷體"/>
              </w:rPr>
              <w:t xml:space="preserve"> 可依機關規劃另案配合執行。</w:t>
            </w:r>
          </w:p>
          <w:p w14:paraId="526C884C" w14:textId="77777777" w:rsidR="00181570" w:rsidRPr="00EA2658" w:rsidRDefault="00181570">
            <w:pPr>
              <w:widowControl/>
              <w:spacing w:line="240" w:lineRule="auto"/>
              <w:rPr>
                <w:rFonts w:ascii="標楷體" w:hAnsi="標楷體" w:cs="標楷體"/>
              </w:rPr>
            </w:pPr>
          </w:p>
        </w:tc>
      </w:tr>
      <w:tr w:rsidR="00181570" w:rsidRPr="00EA2658" w14:paraId="1B66D368"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FFD965"/>
            <w:vAlign w:val="center"/>
          </w:tcPr>
          <w:p w14:paraId="5A48AD94" w14:textId="77777777" w:rsidR="00181570" w:rsidRPr="00EA2658" w:rsidRDefault="00000000">
            <w:pPr>
              <w:widowControl/>
              <w:spacing w:line="240" w:lineRule="auto"/>
              <w:jc w:val="center"/>
              <w:rPr>
                <w:rFonts w:ascii="標楷體" w:hAnsi="標楷體" w:cs="標楷體"/>
                <w:color w:val="000000"/>
              </w:rPr>
            </w:pPr>
            <w:r w:rsidRPr="00EA2658">
              <w:rPr>
                <w:rFonts w:ascii="標楷體" w:hAnsi="標楷體" w:cs="標楷體"/>
                <w:color w:val="000000"/>
              </w:rPr>
              <w:t>資安演練</w:t>
            </w:r>
          </w:p>
        </w:tc>
        <w:tc>
          <w:tcPr>
            <w:tcW w:w="4820" w:type="dxa"/>
            <w:tcBorders>
              <w:top w:val="nil"/>
              <w:left w:val="nil"/>
              <w:bottom w:val="single" w:sz="8" w:space="0" w:color="000000"/>
              <w:right w:val="single" w:sz="8" w:space="0" w:color="000000"/>
            </w:tcBorders>
            <w:shd w:val="clear" w:color="auto" w:fill="FFD965"/>
            <w:vAlign w:val="center"/>
          </w:tcPr>
          <w:p w14:paraId="3137F5F6" w14:textId="77777777" w:rsidR="00181570" w:rsidRPr="00EA2658" w:rsidRDefault="00000000">
            <w:pPr>
              <w:widowControl/>
              <w:rPr>
                <w:rFonts w:ascii="標楷體" w:hAnsi="標楷體"/>
                <w:color w:val="000000"/>
              </w:rPr>
            </w:pPr>
            <w:sdt>
              <w:sdtPr>
                <w:rPr>
                  <w:rFonts w:ascii="標楷體" w:hAnsi="標楷體"/>
                </w:rPr>
                <w:tag w:val="goog_rdk_67"/>
                <w:id w:val="-1546524567"/>
              </w:sdtPr>
              <w:sdtContent>
                <w:r w:rsidRPr="00EA2658">
                  <w:rPr>
                    <w:rFonts w:ascii="標楷體" w:hAnsi="標楷體" w:cs="Gungsuh"/>
                    <w:color w:val="000000"/>
                  </w:rPr>
                  <w:t xml:space="preserve">DDoS (Distributed Denial of Service)攻防演練 </w:t>
                </w:r>
              </w:sdtContent>
            </w:sdt>
          </w:p>
        </w:tc>
        <w:tc>
          <w:tcPr>
            <w:tcW w:w="709" w:type="dxa"/>
            <w:tcBorders>
              <w:top w:val="nil"/>
              <w:left w:val="nil"/>
              <w:bottom w:val="single" w:sz="8" w:space="0" w:color="000000"/>
              <w:right w:val="single" w:sz="8" w:space="0" w:color="000000"/>
            </w:tcBorders>
            <w:shd w:val="clear" w:color="auto" w:fill="FFD965"/>
            <w:vAlign w:val="center"/>
          </w:tcPr>
          <w:p w14:paraId="4AE3A71F" w14:textId="77777777" w:rsidR="00181570" w:rsidRPr="00EA2658" w:rsidRDefault="00000000">
            <w:pPr>
              <w:widowControl/>
              <w:jc w:val="center"/>
              <w:rPr>
                <w:rFonts w:ascii="標楷體" w:hAnsi="標楷體"/>
                <w:color w:val="000000"/>
              </w:rPr>
            </w:pPr>
            <w:r w:rsidRPr="00EA2658">
              <w:rPr>
                <w:rFonts w:ascii="標楷體" w:hAnsi="標楷體"/>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1A8F386A" w14:textId="77777777" w:rsidR="00181570" w:rsidRPr="00EA2658" w:rsidRDefault="00000000">
            <w:pPr>
              <w:widowControl/>
              <w:jc w:val="center"/>
              <w:rPr>
                <w:rFonts w:ascii="標楷體" w:hAnsi="標楷體"/>
                <w:color w:val="000000"/>
              </w:rPr>
            </w:pPr>
            <w:r w:rsidRPr="00EA2658">
              <w:rPr>
                <w:rFonts w:ascii="標楷體" w:hAnsi="標楷體"/>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374006C" w14:textId="77777777" w:rsidR="00181570" w:rsidRPr="00EA2658" w:rsidRDefault="00000000">
            <w:pPr>
              <w:widowControl/>
              <w:jc w:val="center"/>
              <w:rPr>
                <w:rFonts w:ascii="標楷體" w:hAnsi="標楷體"/>
                <w:color w:val="000000"/>
              </w:rPr>
            </w:pPr>
            <w:r w:rsidRPr="00EA2658">
              <w:rPr>
                <w:rFonts w:ascii="標楷體" w:hAnsi="標楷體"/>
                <w:color w:val="000000"/>
              </w:rPr>
              <w:t>◎</w:t>
            </w:r>
          </w:p>
        </w:tc>
        <w:tc>
          <w:tcPr>
            <w:tcW w:w="6378" w:type="dxa"/>
            <w:tcBorders>
              <w:top w:val="nil"/>
              <w:left w:val="nil"/>
              <w:bottom w:val="single" w:sz="8" w:space="0" w:color="000000"/>
              <w:right w:val="single" w:sz="8" w:space="0" w:color="000000"/>
            </w:tcBorders>
            <w:shd w:val="clear" w:color="auto" w:fill="FFD965"/>
            <w:vAlign w:val="center"/>
          </w:tcPr>
          <w:p w14:paraId="1440CE68" w14:textId="77777777" w:rsidR="00181570" w:rsidRPr="00EA2658" w:rsidRDefault="00000000">
            <w:pPr>
              <w:rPr>
                <w:rFonts w:ascii="標楷體" w:hAnsi="標楷體"/>
                <w:color w:val="000000"/>
              </w:rPr>
            </w:pPr>
            <w:sdt>
              <w:sdtPr>
                <w:rPr>
                  <w:rFonts w:ascii="標楷體" w:hAnsi="標楷體"/>
                </w:rPr>
                <w:tag w:val="goog_rdk_68"/>
                <w:id w:val="2042546070"/>
              </w:sdtPr>
              <w:sdtContent>
                <w:r w:rsidRPr="00EA2658">
                  <w:rPr>
                    <w:rFonts w:ascii="標楷體" w:hAnsi="標楷體" w:cs="Gungsuh"/>
                  </w:rPr>
                  <w:t>有提供DDoS (Distributed Denial of Service)攻防演練加值服務 ,</w:t>
                </w:r>
              </w:sdtContent>
            </w:sdt>
            <w:r w:rsidRPr="00EA2658">
              <w:rPr>
                <w:rFonts w:ascii="標楷體" w:hAnsi="標楷體" w:cs="標楷體"/>
              </w:rPr>
              <w:t xml:space="preserve"> 可依機關規劃另案配合執行。</w:t>
            </w:r>
          </w:p>
          <w:p w14:paraId="153B34D7" w14:textId="77777777" w:rsidR="00181570" w:rsidRPr="00EA2658" w:rsidRDefault="00181570">
            <w:pPr>
              <w:widowControl/>
              <w:spacing w:line="240" w:lineRule="auto"/>
              <w:rPr>
                <w:rFonts w:ascii="標楷體" w:hAnsi="標楷體"/>
                <w:color w:val="A6A6A6"/>
              </w:rPr>
            </w:pPr>
          </w:p>
        </w:tc>
      </w:tr>
      <w:tr w:rsidR="00181570" w:rsidRPr="00EA2658" w14:paraId="0108E233"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52C8F234" w14:textId="77777777" w:rsidR="00181570" w:rsidRPr="00EA2658" w:rsidRDefault="00181570">
            <w:pPr>
              <w:pBdr>
                <w:top w:val="nil"/>
                <w:left w:val="nil"/>
                <w:bottom w:val="nil"/>
                <w:right w:val="nil"/>
                <w:between w:val="nil"/>
              </w:pBdr>
              <w:spacing w:line="276" w:lineRule="auto"/>
              <w:rPr>
                <w:rFonts w:ascii="標楷體" w:hAnsi="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200A24A" w14:textId="77777777" w:rsidR="00181570" w:rsidRPr="00EA2658" w:rsidRDefault="00000000">
            <w:pPr>
              <w:widowControl/>
              <w:spacing w:line="240" w:lineRule="auto"/>
              <w:rPr>
                <w:rFonts w:ascii="標楷體" w:hAnsi="標楷體"/>
              </w:rPr>
            </w:pPr>
            <w:sdt>
              <w:sdtPr>
                <w:rPr>
                  <w:rFonts w:ascii="標楷體" w:hAnsi="標楷體"/>
                </w:rPr>
                <w:tag w:val="goog_rdk_69"/>
                <w:id w:val="940955385"/>
              </w:sdtPr>
              <w:sdtContent>
                <w:r w:rsidRPr="00EA2658">
                  <w:rPr>
                    <w:rFonts w:ascii="標楷體" w:hAnsi="標楷體" w:cs="Gungsuh"/>
                  </w:rPr>
                  <w:t>入侵與攻擊模擬 (Breach and Attack Simulation)演練</w:t>
                </w:r>
              </w:sdtContent>
            </w:sdt>
          </w:p>
          <w:p w14:paraId="6D5EABD9" w14:textId="77777777" w:rsidR="00181570" w:rsidRPr="00EA2658" w:rsidRDefault="00000000">
            <w:pPr>
              <w:widowControl/>
              <w:spacing w:line="240" w:lineRule="auto"/>
              <w:rPr>
                <w:rFonts w:ascii="標楷體" w:hAnsi="標楷體"/>
              </w:rPr>
            </w:pPr>
            <w:r w:rsidRPr="00EA2658">
              <w:rPr>
                <w:rFonts w:ascii="標楷體" w:hAnsi="標楷體"/>
              </w:rPr>
              <w:t>(</w:t>
            </w:r>
            <w:r w:rsidRPr="00EA2658">
              <w:rPr>
                <w:rFonts w:ascii="標楷體" w:hAnsi="標楷體" w:cs="標楷體"/>
              </w:rPr>
              <w:t>涉及重要對外服務之系統建議評估辦理</w:t>
            </w:r>
            <w:r w:rsidRPr="00EA2658">
              <w:rPr>
                <w:rFonts w:ascii="標楷體" w:hAnsi="標楷體"/>
              </w:rPr>
              <w:t>)</w:t>
            </w:r>
          </w:p>
        </w:tc>
        <w:tc>
          <w:tcPr>
            <w:tcW w:w="709" w:type="dxa"/>
            <w:tcBorders>
              <w:top w:val="nil"/>
              <w:left w:val="nil"/>
              <w:bottom w:val="single" w:sz="8" w:space="0" w:color="000000"/>
              <w:right w:val="single" w:sz="8" w:space="0" w:color="000000"/>
            </w:tcBorders>
            <w:shd w:val="clear" w:color="auto" w:fill="FFD965"/>
            <w:vAlign w:val="center"/>
          </w:tcPr>
          <w:p w14:paraId="63F3A229"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14A0F941"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7E86FDD6"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FFD965"/>
            <w:vAlign w:val="center"/>
          </w:tcPr>
          <w:p w14:paraId="1BC50909" w14:textId="77777777" w:rsidR="00181570" w:rsidRPr="00EA2658" w:rsidRDefault="00000000">
            <w:pPr>
              <w:rPr>
                <w:rFonts w:ascii="標楷體" w:hAnsi="標楷體"/>
                <w:color w:val="000000"/>
              </w:rPr>
            </w:pPr>
            <w:sdt>
              <w:sdtPr>
                <w:rPr>
                  <w:rFonts w:ascii="標楷體" w:hAnsi="標楷體"/>
                </w:rPr>
                <w:tag w:val="goog_rdk_70"/>
                <w:id w:val="1698899008"/>
              </w:sdtPr>
              <w:sdtContent>
                <w:r w:rsidRPr="00EA2658">
                  <w:rPr>
                    <w:rFonts w:ascii="標楷體" w:hAnsi="標楷體" w:cs="Gungsuh"/>
                  </w:rPr>
                  <w:t>有提供入侵與攻擊模擬演練</w:t>
                </w:r>
              </w:sdtContent>
            </w:sdt>
            <w:r w:rsidRPr="00EA2658">
              <w:rPr>
                <w:rFonts w:ascii="標楷體" w:hAnsi="標楷體" w:cs="新細明體"/>
              </w:rPr>
              <w:t>、</w:t>
            </w:r>
            <w:sdt>
              <w:sdtPr>
                <w:rPr>
                  <w:rFonts w:ascii="標楷體" w:hAnsi="標楷體"/>
                </w:rPr>
                <w:tag w:val="goog_rdk_71"/>
                <w:id w:val="-91401626"/>
              </w:sdtPr>
              <w:sdtContent>
                <w:r w:rsidRPr="00EA2658">
                  <w:rPr>
                    <w:rFonts w:ascii="標楷體" w:hAnsi="標楷體" w:cs="Gungsuh"/>
                  </w:rPr>
                  <w:t>紅藍隊演練的加值服務 ,</w:t>
                </w:r>
              </w:sdtContent>
            </w:sdt>
            <w:r w:rsidRPr="00EA2658">
              <w:rPr>
                <w:rFonts w:ascii="標楷體" w:hAnsi="標楷體" w:cs="標楷體"/>
              </w:rPr>
              <w:t xml:space="preserve"> 可依機關規劃另案配合執行。</w:t>
            </w:r>
          </w:p>
          <w:p w14:paraId="70F84F58" w14:textId="77777777" w:rsidR="00181570" w:rsidRPr="00EA2658" w:rsidRDefault="00181570">
            <w:pPr>
              <w:widowControl/>
              <w:spacing w:line="240" w:lineRule="auto"/>
              <w:rPr>
                <w:rFonts w:ascii="標楷體" w:hAnsi="標楷體" w:cs="標楷體"/>
                <w:color w:val="A6A6A6"/>
              </w:rPr>
            </w:pPr>
          </w:p>
        </w:tc>
      </w:tr>
      <w:tr w:rsidR="00181570" w:rsidRPr="00EA2658" w14:paraId="0E621CFF"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4CDA827D" w14:textId="77777777" w:rsidR="00181570" w:rsidRPr="00EA2658" w:rsidRDefault="00181570">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75CCC595" w14:textId="77777777" w:rsidR="00181570" w:rsidRPr="00EA2658" w:rsidRDefault="00000000">
            <w:pPr>
              <w:widowControl/>
              <w:spacing w:line="240" w:lineRule="auto"/>
              <w:rPr>
                <w:rFonts w:ascii="標楷體" w:hAnsi="標楷體"/>
              </w:rPr>
            </w:pPr>
            <w:sdt>
              <w:sdtPr>
                <w:rPr>
                  <w:rFonts w:ascii="標楷體" w:hAnsi="標楷體"/>
                </w:rPr>
                <w:tag w:val="goog_rdk_72"/>
                <w:id w:val="2020190049"/>
              </w:sdtPr>
              <w:sdtContent>
                <w:r w:rsidRPr="00EA2658">
                  <w:rPr>
                    <w:rFonts w:ascii="標楷體" w:hAnsi="標楷體" w:cs="Gungsuh"/>
                  </w:rPr>
                  <w:t>紅藍隊演練</w:t>
                </w:r>
              </w:sdtContent>
            </w:sdt>
          </w:p>
          <w:p w14:paraId="4BC4D812" w14:textId="77777777" w:rsidR="00181570" w:rsidRPr="00EA2658" w:rsidRDefault="00000000">
            <w:pPr>
              <w:widowControl/>
              <w:spacing w:line="240" w:lineRule="auto"/>
              <w:rPr>
                <w:rFonts w:ascii="標楷體" w:hAnsi="標楷體"/>
              </w:rPr>
            </w:pPr>
            <w:r w:rsidRPr="00EA2658">
              <w:rPr>
                <w:rFonts w:ascii="標楷體" w:hAnsi="標楷體"/>
              </w:rPr>
              <w:t>(</w:t>
            </w:r>
            <w:r w:rsidRPr="00EA2658">
              <w:rPr>
                <w:rFonts w:ascii="標楷體" w:hAnsi="標楷體" w:cs="標楷體"/>
              </w:rPr>
              <w:t>涉及重要對外服務之系統建議評估辦理</w:t>
            </w:r>
            <w:r w:rsidRPr="00EA2658">
              <w:rPr>
                <w:rFonts w:ascii="標楷體" w:hAnsi="標楷體"/>
              </w:rPr>
              <w:t>)</w:t>
            </w:r>
          </w:p>
        </w:tc>
        <w:tc>
          <w:tcPr>
            <w:tcW w:w="709" w:type="dxa"/>
            <w:tcBorders>
              <w:top w:val="nil"/>
              <w:left w:val="nil"/>
              <w:bottom w:val="single" w:sz="8" w:space="0" w:color="000000"/>
              <w:right w:val="single" w:sz="8" w:space="0" w:color="000000"/>
            </w:tcBorders>
            <w:shd w:val="clear" w:color="auto" w:fill="FFD965"/>
            <w:vAlign w:val="center"/>
          </w:tcPr>
          <w:p w14:paraId="59A1F697"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357DE6B5"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3A087E27"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FFD965"/>
            <w:vAlign w:val="center"/>
          </w:tcPr>
          <w:p w14:paraId="72DC742F" w14:textId="77777777" w:rsidR="00181570" w:rsidRPr="00EA2658" w:rsidRDefault="00181570">
            <w:pPr>
              <w:pBdr>
                <w:top w:val="nil"/>
                <w:left w:val="nil"/>
                <w:bottom w:val="nil"/>
                <w:right w:val="nil"/>
                <w:between w:val="nil"/>
              </w:pBdr>
              <w:spacing w:line="276" w:lineRule="auto"/>
              <w:rPr>
                <w:rFonts w:ascii="標楷體" w:hAnsi="標楷體" w:cs="標楷體"/>
                <w:color w:val="000000"/>
                <w:sz w:val="28"/>
                <w:szCs w:val="28"/>
              </w:rPr>
            </w:pPr>
          </w:p>
        </w:tc>
      </w:tr>
      <w:tr w:rsidR="00181570" w:rsidRPr="00EA2658" w14:paraId="6CE7CE25"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64FF2818" w14:textId="77777777" w:rsidR="00181570" w:rsidRPr="00EA2658" w:rsidRDefault="00000000">
            <w:pPr>
              <w:widowControl/>
              <w:spacing w:line="240" w:lineRule="auto"/>
              <w:jc w:val="center"/>
              <w:rPr>
                <w:rFonts w:ascii="標楷體" w:hAnsi="標楷體" w:cs="標楷體"/>
              </w:rPr>
            </w:pPr>
            <w:r w:rsidRPr="00EA2658">
              <w:rPr>
                <w:rFonts w:ascii="標楷體" w:hAnsi="標楷體" w:cs="標楷體"/>
              </w:rPr>
              <w:t>資安檢測</w:t>
            </w:r>
          </w:p>
        </w:tc>
        <w:tc>
          <w:tcPr>
            <w:tcW w:w="4820" w:type="dxa"/>
            <w:tcBorders>
              <w:top w:val="nil"/>
              <w:left w:val="nil"/>
              <w:bottom w:val="single" w:sz="8" w:space="0" w:color="000000"/>
              <w:right w:val="single" w:sz="8" w:space="0" w:color="000000"/>
            </w:tcBorders>
            <w:shd w:val="clear" w:color="auto" w:fill="auto"/>
            <w:vAlign w:val="center"/>
          </w:tcPr>
          <w:p w14:paraId="2BB2092C" w14:textId="77777777" w:rsidR="00181570" w:rsidRPr="00EA2658" w:rsidRDefault="00000000">
            <w:pPr>
              <w:widowControl/>
              <w:spacing w:line="240" w:lineRule="auto"/>
              <w:rPr>
                <w:rFonts w:ascii="標楷體" w:hAnsi="標楷體"/>
                <w:color w:val="000000"/>
              </w:rPr>
            </w:pPr>
            <w:sdt>
              <w:sdtPr>
                <w:rPr>
                  <w:rFonts w:ascii="標楷體" w:hAnsi="標楷體"/>
                </w:rPr>
                <w:tag w:val="goog_rdk_73"/>
                <w:id w:val="-1835372913"/>
              </w:sdtPr>
              <w:sdtContent>
                <w:r w:rsidRPr="00EA2658">
                  <w:rPr>
                    <w:rFonts w:ascii="標楷體" w:hAnsi="標楷體" w:cs="Gungsuh"/>
                    <w:color w:val="000000"/>
                  </w:rPr>
                  <w:t>主機弱點掃描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68169867"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45E182D5"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7764EFEE"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auto"/>
          </w:tcPr>
          <w:p w14:paraId="76557365" w14:textId="77777777" w:rsidR="00181570" w:rsidRPr="00EA2658" w:rsidRDefault="00000000">
            <w:pPr>
              <w:widowControl/>
              <w:spacing w:line="240" w:lineRule="auto"/>
              <w:jc w:val="both"/>
              <w:rPr>
                <w:rFonts w:ascii="標楷體" w:hAnsi="標楷體" w:cs="標楷體"/>
              </w:rPr>
            </w:pPr>
            <w:r w:rsidRPr="00EA2658">
              <w:rPr>
                <w:rFonts w:ascii="標楷體" w:hAnsi="標楷體" w:cs="標楷體"/>
              </w:rPr>
              <w:t>依規定定期執行系統弱點掃描</w:t>
            </w:r>
            <w:r w:rsidRPr="00EA2658">
              <w:rPr>
                <w:rFonts w:ascii="標楷體" w:hAnsi="標楷體" w:cs="新細明體"/>
              </w:rPr>
              <w:t>、</w:t>
            </w:r>
            <w:r w:rsidRPr="00EA2658">
              <w:rPr>
                <w:rFonts w:ascii="標楷體" w:hAnsi="標楷體" w:cs="標楷體"/>
              </w:rPr>
              <w:t>網站弱點掃描及滲透測試掃描</w:t>
            </w:r>
          </w:p>
          <w:p w14:paraId="4738E64C" w14:textId="77777777" w:rsidR="00181570" w:rsidRPr="00EA2658" w:rsidRDefault="00000000">
            <w:pPr>
              <w:widowControl/>
              <w:spacing w:line="240" w:lineRule="auto"/>
              <w:jc w:val="both"/>
              <w:rPr>
                <w:rFonts w:ascii="標楷體" w:hAnsi="標楷體" w:cs="標楷體"/>
                <w:color w:val="FF0000"/>
              </w:rPr>
            </w:pPr>
            <w:r w:rsidRPr="00EA2658">
              <w:rPr>
                <w:rFonts w:ascii="標楷體" w:hAnsi="標楷體" w:cs="標楷體"/>
              </w:rPr>
              <w:t>有提供左列各項資安檢測服務，可依機關規劃另案配合執行。</w:t>
            </w:r>
          </w:p>
        </w:tc>
      </w:tr>
      <w:tr w:rsidR="00181570" w:rsidRPr="00EA2658" w14:paraId="143D31E3"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13DC47CC" w14:textId="77777777" w:rsidR="00181570" w:rsidRPr="00EA2658" w:rsidRDefault="00181570">
            <w:pPr>
              <w:pBdr>
                <w:top w:val="nil"/>
                <w:left w:val="nil"/>
                <w:bottom w:val="nil"/>
                <w:right w:val="nil"/>
                <w:between w:val="nil"/>
              </w:pBdr>
              <w:spacing w:line="276" w:lineRule="auto"/>
              <w:rPr>
                <w:rFonts w:ascii="標楷體" w:hAnsi="標楷體" w:cs="標楷體"/>
                <w:color w:val="FF0000"/>
              </w:rPr>
            </w:pPr>
          </w:p>
        </w:tc>
        <w:tc>
          <w:tcPr>
            <w:tcW w:w="4820" w:type="dxa"/>
            <w:tcBorders>
              <w:top w:val="nil"/>
              <w:left w:val="nil"/>
              <w:bottom w:val="single" w:sz="8" w:space="0" w:color="000000"/>
              <w:right w:val="single" w:sz="8" w:space="0" w:color="000000"/>
            </w:tcBorders>
            <w:shd w:val="clear" w:color="auto" w:fill="auto"/>
            <w:vAlign w:val="center"/>
          </w:tcPr>
          <w:p w14:paraId="04BB1562" w14:textId="77777777" w:rsidR="00181570" w:rsidRPr="00EA2658" w:rsidRDefault="00000000">
            <w:pPr>
              <w:widowControl/>
              <w:spacing w:line="240" w:lineRule="auto"/>
              <w:rPr>
                <w:rFonts w:ascii="標楷體" w:hAnsi="標楷體"/>
                <w:color w:val="000000"/>
              </w:rPr>
            </w:pPr>
            <w:sdt>
              <w:sdtPr>
                <w:rPr>
                  <w:rFonts w:ascii="標楷體" w:hAnsi="標楷體"/>
                </w:rPr>
                <w:tag w:val="goog_rdk_74"/>
                <w:id w:val="-938683460"/>
              </w:sdtPr>
              <w:sdtContent>
                <w:r w:rsidRPr="00EA2658">
                  <w:rPr>
                    <w:rFonts w:ascii="標楷體" w:hAnsi="標楷體" w:cs="Gungsuh"/>
                    <w:color w:val="000000"/>
                  </w:rPr>
                  <w:t>網站弱點掃描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183013E4"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777C9A7"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197FCB82"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56AF0AC6" w14:textId="77777777" w:rsidR="00181570" w:rsidRPr="00EA2658" w:rsidRDefault="00181570">
            <w:pPr>
              <w:pBdr>
                <w:top w:val="nil"/>
                <w:left w:val="nil"/>
                <w:bottom w:val="nil"/>
                <w:right w:val="nil"/>
                <w:between w:val="nil"/>
              </w:pBdr>
              <w:spacing w:line="276" w:lineRule="auto"/>
              <w:rPr>
                <w:rFonts w:ascii="標楷體" w:hAnsi="標楷體" w:cs="標楷體"/>
                <w:color w:val="000000"/>
                <w:sz w:val="28"/>
                <w:szCs w:val="28"/>
              </w:rPr>
            </w:pPr>
          </w:p>
        </w:tc>
      </w:tr>
      <w:tr w:rsidR="00181570" w:rsidRPr="00EA2658" w14:paraId="66FE6C2F"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AAF90C8" w14:textId="77777777" w:rsidR="00181570" w:rsidRPr="00EA2658" w:rsidRDefault="00181570">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C520ECB" w14:textId="77777777" w:rsidR="00181570" w:rsidRPr="00EA2658" w:rsidRDefault="00000000">
            <w:pPr>
              <w:widowControl/>
              <w:spacing w:line="240" w:lineRule="auto"/>
              <w:rPr>
                <w:rFonts w:ascii="標楷體" w:hAnsi="標楷體"/>
                <w:color w:val="000000"/>
              </w:rPr>
            </w:pPr>
            <w:sdt>
              <w:sdtPr>
                <w:rPr>
                  <w:rFonts w:ascii="標楷體" w:hAnsi="標楷體"/>
                </w:rPr>
                <w:tag w:val="goog_rdk_75"/>
                <w:id w:val="977499488"/>
              </w:sdtPr>
              <w:sdtContent>
                <w:r w:rsidRPr="00EA2658">
                  <w:rPr>
                    <w:rFonts w:ascii="標楷體" w:hAnsi="標楷體" w:cs="Gungsuh"/>
                    <w:color w:val="000000"/>
                  </w:rPr>
                  <w:t>滲透測試掃描(由檢測人員測試雲端服務是否具備TLS v1.2以上安全通訊協定)</w:t>
                </w:r>
              </w:sdtContent>
            </w:sdt>
          </w:p>
        </w:tc>
        <w:tc>
          <w:tcPr>
            <w:tcW w:w="709" w:type="dxa"/>
            <w:tcBorders>
              <w:top w:val="nil"/>
              <w:left w:val="nil"/>
              <w:bottom w:val="single" w:sz="8" w:space="0" w:color="000000"/>
              <w:right w:val="single" w:sz="8" w:space="0" w:color="000000"/>
            </w:tcBorders>
            <w:shd w:val="clear" w:color="auto" w:fill="auto"/>
            <w:vAlign w:val="center"/>
          </w:tcPr>
          <w:p w14:paraId="430E35D2"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13339C59"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3E01BAC1"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63664F55" w14:textId="77777777" w:rsidR="00181570" w:rsidRPr="00EA2658" w:rsidRDefault="00181570">
            <w:pPr>
              <w:pBdr>
                <w:top w:val="nil"/>
                <w:left w:val="nil"/>
                <w:bottom w:val="nil"/>
                <w:right w:val="nil"/>
                <w:between w:val="nil"/>
              </w:pBdr>
              <w:spacing w:line="276" w:lineRule="auto"/>
              <w:rPr>
                <w:rFonts w:ascii="標楷體" w:hAnsi="標楷體" w:cs="標楷體"/>
                <w:color w:val="000000"/>
                <w:sz w:val="28"/>
                <w:szCs w:val="28"/>
              </w:rPr>
            </w:pPr>
          </w:p>
        </w:tc>
      </w:tr>
      <w:tr w:rsidR="00181570" w:rsidRPr="00EA2658" w14:paraId="79B6BA2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49892E07" w14:textId="77777777" w:rsidR="00181570" w:rsidRPr="00EA2658" w:rsidRDefault="00181570">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2EB78C0D" w14:textId="77777777" w:rsidR="00181570" w:rsidRPr="00EA2658" w:rsidRDefault="00000000">
            <w:pPr>
              <w:widowControl/>
              <w:spacing w:line="240" w:lineRule="auto"/>
              <w:rPr>
                <w:rFonts w:ascii="標楷體" w:hAnsi="標楷體"/>
                <w:color w:val="000000"/>
              </w:rPr>
            </w:pPr>
            <w:sdt>
              <w:sdtPr>
                <w:rPr>
                  <w:rFonts w:ascii="標楷體" w:hAnsi="標楷體"/>
                </w:rPr>
                <w:tag w:val="goog_rdk_76"/>
                <w:id w:val="1194274146"/>
              </w:sdtPr>
              <w:sdtContent>
                <w:r w:rsidRPr="00EA2658">
                  <w:rPr>
                    <w:rFonts w:ascii="標楷體" w:hAnsi="標楷體" w:cs="Gungsuh"/>
                    <w:color w:val="000000"/>
                  </w:rPr>
                  <w:t>雲端服務之APP取得行動應用 App 基本資安標章或其他具有同等級認證</w:t>
                </w:r>
              </w:sdtContent>
            </w:sdt>
          </w:p>
        </w:tc>
        <w:tc>
          <w:tcPr>
            <w:tcW w:w="709" w:type="dxa"/>
            <w:tcBorders>
              <w:top w:val="nil"/>
              <w:left w:val="nil"/>
              <w:bottom w:val="single" w:sz="8" w:space="0" w:color="000000"/>
              <w:right w:val="single" w:sz="8" w:space="0" w:color="000000"/>
            </w:tcBorders>
            <w:shd w:val="clear" w:color="auto" w:fill="auto"/>
            <w:vAlign w:val="center"/>
          </w:tcPr>
          <w:p w14:paraId="52848977"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419A83A8"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5FB98D4F"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6C6F0243" w14:textId="77777777" w:rsidR="00181570" w:rsidRPr="00EA2658" w:rsidRDefault="00000000">
            <w:pPr>
              <w:widowControl/>
              <w:tabs>
                <w:tab w:val="left" w:pos="759"/>
              </w:tabs>
              <w:ind w:left="223" w:hanging="223"/>
              <w:jc w:val="both"/>
              <w:rPr>
                <w:rFonts w:ascii="標楷體" w:hAnsi="標楷體"/>
              </w:rPr>
            </w:pPr>
            <w:sdt>
              <w:sdtPr>
                <w:rPr>
                  <w:rFonts w:ascii="標楷體" w:hAnsi="標楷體"/>
                </w:rPr>
                <w:tag w:val="goog_rdk_77"/>
                <w:id w:val="1237285092"/>
              </w:sdtPr>
              <w:sdtContent>
                <w:r w:rsidRPr="00EA2658">
                  <w:rPr>
                    <w:rFonts w:ascii="標楷體" w:hAnsi="標楷體" w:cs="Gungsuh"/>
                  </w:rPr>
                  <w:t>本雲端服務不提供App，因此不適用此要求</w:t>
                </w:r>
              </w:sdtContent>
            </w:sdt>
          </w:p>
        </w:tc>
      </w:tr>
      <w:tr w:rsidR="00181570" w:rsidRPr="00EA2658" w14:paraId="529967C5"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720F4C24" w14:textId="77777777" w:rsidR="00181570" w:rsidRPr="00EA2658" w:rsidRDefault="00181570">
            <w:pPr>
              <w:pBdr>
                <w:top w:val="nil"/>
                <w:left w:val="nil"/>
                <w:bottom w:val="nil"/>
                <w:right w:val="nil"/>
                <w:between w:val="nil"/>
              </w:pBdr>
              <w:spacing w:line="276" w:lineRule="auto"/>
              <w:rPr>
                <w:rFonts w:ascii="標楷體" w:hAnsi="標楷體"/>
              </w:rPr>
            </w:pPr>
          </w:p>
        </w:tc>
        <w:tc>
          <w:tcPr>
            <w:tcW w:w="4820" w:type="dxa"/>
            <w:tcBorders>
              <w:top w:val="nil"/>
              <w:left w:val="nil"/>
              <w:bottom w:val="single" w:sz="8" w:space="0" w:color="000000"/>
              <w:right w:val="single" w:sz="8" w:space="0" w:color="000000"/>
            </w:tcBorders>
            <w:shd w:val="clear" w:color="auto" w:fill="auto"/>
            <w:vAlign w:val="center"/>
          </w:tcPr>
          <w:p w14:paraId="4FE8FE48" w14:textId="77777777" w:rsidR="00181570" w:rsidRPr="00EA2658" w:rsidRDefault="00000000">
            <w:pPr>
              <w:widowControl/>
              <w:spacing w:line="240" w:lineRule="auto"/>
              <w:rPr>
                <w:rFonts w:ascii="標楷體" w:hAnsi="標楷體"/>
                <w:color w:val="000000"/>
              </w:rPr>
            </w:pPr>
            <w:sdt>
              <w:sdtPr>
                <w:rPr>
                  <w:rFonts w:ascii="標楷體" w:hAnsi="標楷體"/>
                </w:rPr>
                <w:tag w:val="goog_rdk_78"/>
                <w:id w:val="826859816"/>
              </w:sdtPr>
              <w:sdtContent>
                <w:r w:rsidRPr="00EA2658">
                  <w:rPr>
                    <w:rFonts w:ascii="標楷體" w:hAnsi="標楷體" w:cs="Gungsuh"/>
                    <w:color w:val="000000"/>
                  </w:rPr>
                  <w:t>資安健診</w:t>
                </w:r>
              </w:sdtContent>
            </w:sdt>
          </w:p>
        </w:tc>
        <w:tc>
          <w:tcPr>
            <w:tcW w:w="709" w:type="dxa"/>
            <w:tcBorders>
              <w:top w:val="nil"/>
              <w:left w:val="nil"/>
              <w:bottom w:val="single" w:sz="8" w:space="0" w:color="000000"/>
              <w:right w:val="single" w:sz="8" w:space="0" w:color="000000"/>
            </w:tcBorders>
            <w:shd w:val="clear" w:color="auto" w:fill="auto"/>
            <w:vAlign w:val="center"/>
          </w:tcPr>
          <w:p w14:paraId="386FFE14"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3B730AA6"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476C63C9" w14:textId="77777777" w:rsidR="00181570" w:rsidRPr="00EA2658" w:rsidRDefault="00000000">
            <w:pPr>
              <w:widowControl/>
              <w:spacing w:line="240" w:lineRule="auto"/>
              <w:jc w:val="center"/>
              <w:rPr>
                <w:rFonts w:ascii="標楷體" w:hAnsi="標楷體" w:cs="標楷體"/>
                <w:color w:val="000000"/>
                <w:sz w:val="28"/>
                <w:szCs w:val="28"/>
              </w:rPr>
            </w:pPr>
            <w:r w:rsidRPr="00EA2658">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243CFBED" w14:textId="77777777" w:rsidR="00181570" w:rsidRPr="00EA2658" w:rsidRDefault="00000000">
            <w:pPr>
              <w:widowControl/>
              <w:spacing w:line="240" w:lineRule="auto"/>
              <w:rPr>
                <w:rFonts w:ascii="標楷體" w:hAnsi="標楷體" w:cs="標楷體"/>
                <w:color w:val="FF0000"/>
              </w:rPr>
            </w:pPr>
            <w:sdt>
              <w:sdtPr>
                <w:rPr>
                  <w:rFonts w:ascii="標楷體" w:hAnsi="標楷體"/>
                </w:rPr>
                <w:tag w:val="goog_rdk_79"/>
                <w:id w:val="802812574"/>
              </w:sdtPr>
              <w:sdtContent>
                <w:r w:rsidRPr="00EA2658">
                  <w:rPr>
                    <w:rFonts w:ascii="標楷體" w:hAnsi="標楷體" w:cs="Gungsuh"/>
                    <w:color w:val="44546A"/>
                  </w:rPr>
                  <w:t>有提供資安健診服務，</w:t>
                </w:r>
              </w:sdtContent>
            </w:sdt>
            <w:r w:rsidRPr="00EA2658">
              <w:rPr>
                <w:rFonts w:ascii="標楷體" w:hAnsi="標楷體" w:cs="標楷體"/>
              </w:rPr>
              <w:t>可依機關規劃另案配合執行。</w:t>
            </w:r>
          </w:p>
        </w:tc>
      </w:tr>
    </w:tbl>
    <w:p w14:paraId="622EE501" w14:textId="77777777" w:rsidR="00181570" w:rsidRDefault="00181570"/>
    <w:sectPr w:rsidR="00181570">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848DC2F" w14:textId="77777777" w:rsidR="001D7EFD" w:rsidRDefault="001D7EFD">
      <w:pPr>
        <w:spacing w:line="240" w:lineRule="auto"/>
      </w:pPr>
      <w:r>
        <w:separator/>
      </w:r>
    </w:p>
  </w:endnote>
  <w:endnote w:type="continuationSeparator" w:id="0">
    <w:p w14:paraId="35A5E9E3" w14:textId="77777777" w:rsidR="001D7EFD" w:rsidRDefault="001D7EF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altName w:val="Wingdings"/>
    <w:panose1 w:val="05000000000000000000"/>
    <w:charset w:val="02"/>
    <w:family w:val="auto"/>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altName w:val="DF Kai Shu"/>
    <w:panose1 w:val="03000509000000000000"/>
    <w:charset w:val="88"/>
    <w:family w:val="script"/>
    <w:pitch w:val="fixed"/>
    <w:sig w:usb0="00000003" w:usb1="080E0000" w:usb2="00000016" w:usb3="00000000" w:csb0="00100001" w:csb1="00000000"/>
  </w:font>
  <w:font w:name="Liberation Sans">
    <w:altName w:val="Malgun Gothic Semilight"/>
    <w:charset w:val="00"/>
    <w:family w:val="auto"/>
    <w:pitch w:val="default"/>
  </w:font>
  <w:font w:name="微軟正黑體">
    <w:altName w:val="Microsoft Jheng 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Gungsuh">
    <w:charset w:val="81"/>
    <w:family w:val="roman"/>
    <w:pitch w:val="variable"/>
    <w:sig w:usb0="B00002AF" w:usb1="69D77CFB" w:usb2="00000030" w:usb3="00000000" w:csb0="0008009F" w:csb1="00000000"/>
  </w:font>
  <w:font w:name="Segoe UI Emoji">
    <w:panose1 w:val="020B0502040204020203"/>
    <w:charset w:val="00"/>
    <w:family w:val="swiss"/>
    <w:pitch w:val="variable"/>
    <w:sig w:usb0="00000003" w:usb1="02000000" w:usb2="00000000" w:usb3="00000000" w:csb0="00000001" w:csb1="00000000"/>
  </w:font>
  <w:font w:name="Arial Unicode MS">
    <w:panose1 w:val="020B0604020202020204"/>
    <w:charset w:val="00"/>
    <w:family w:val="auto"/>
    <w:pitch w:val="default"/>
  </w:font>
  <w:font w:name="細明體">
    <w:altName w:val="MingLiU"/>
    <w:panose1 w:val="02020509000000000000"/>
    <w:charset w:val="88"/>
    <w:family w:val="modern"/>
    <w:pitch w:val="fixed"/>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B34940" w14:textId="77777777" w:rsidR="00181570"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EA2658">
      <w:rPr>
        <w:rFonts w:eastAsia="Times New Roman"/>
        <w:noProof/>
        <w:color w:val="000000"/>
        <w:sz w:val="20"/>
        <w:szCs w:val="20"/>
      </w:rPr>
      <w:t>1</w:t>
    </w:r>
    <w:r>
      <w:rPr>
        <w:rFonts w:eastAsia="Times New Roman"/>
        <w:color w:val="000000"/>
        <w:sz w:val="20"/>
        <w:szCs w:val="20"/>
      </w:rPr>
      <w:fldChar w:fldCharType="end"/>
    </w:r>
  </w:p>
  <w:p w14:paraId="1B0DCC35" w14:textId="77777777" w:rsidR="00181570" w:rsidRDefault="00181570">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07745B" w14:textId="77777777" w:rsidR="001D7EFD" w:rsidRDefault="001D7EFD">
      <w:pPr>
        <w:spacing w:line="240" w:lineRule="auto"/>
      </w:pPr>
      <w:r>
        <w:separator/>
      </w:r>
    </w:p>
  </w:footnote>
  <w:footnote w:type="continuationSeparator" w:id="0">
    <w:p w14:paraId="27D48A56" w14:textId="77777777" w:rsidR="001D7EFD" w:rsidRDefault="001D7EF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6A59D9" w14:textId="77777777" w:rsidR="00181570"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E2F5D40"/>
    <w:multiLevelType w:val="hybridMultilevel"/>
    <w:tmpl w:val="FF504422"/>
    <w:lvl w:ilvl="0" w:tplc="04090001">
      <w:start w:val="1"/>
      <w:numFmt w:val="bullet"/>
      <w:lvlText w:val=""/>
      <w:lvlJc w:val="left"/>
      <w:pPr>
        <w:ind w:left="480" w:hanging="480"/>
      </w:pPr>
      <w:rPr>
        <w:rFonts w:ascii="Wingdings" w:hAnsi="Wingding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ED82C7E"/>
    <w:multiLevelType w:val="multilevel"/>
    <w:tmpl w:val="25963D62"/>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2" w15:restartNumberingAfterBreak="0">
    <w:nsid w:val="199109FE"/>
    <w:multiLevelType w:val="multilevel"/>
    <w:tmpl w:val="0CA6994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1DFD1E90"/>
    <w:multiLevelType w:val="multilevel"/>
    <w:tmpl w:val="853A6F8C"/>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4" w15:restartNumberingAfterBreak="0">
    <w:nsid w:val="475E23B7"/>
    <w:multiLevelType w:val="multilevel"/>
    <w:tmpl w:val="975878EA"/>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79D81FBF"/>
    <w:multiLevelType w:val="multilevel"/>
    <w:tmpl w:val="1B24AEC8"/>
    <w:lvl w:ilvl="0">
      <w:start w:val="1"/>
      <w:numFmt w:val="decimal"/>
      <w:lvlText w:val="%1."/>
      <w:lvlJc w:val="left"/>
      <w:pPr>
        <w:ind w:left="360" w:hanging="360"/>
      </w:p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num w:numId="1" w16cid:durableId="61491684">
    <w:abstractNumId w:val="2"/>
  </w:num>
  <w:num w:numId="2" w16cid:durableId="716201694">
    <w:abstractNumId w:val="5"/>
  </w:num>
  <w:num w:numId="3" w16cid:durableId="648245942">
    <w:abstractNumId w:val="3"/>
  </w:num>
  <w:num w:numId="4" w16cid:durableId="1061901102">
    <w:abstractNumId w:val="1"/>
  </w:num>
  <w:num w:numId="5" w16cid:durableId="1830293899">
    <w:abstractNumId w:val="4"/>
  </w:num>
  <w:num w:numId="6" w16cid:durableId="28312320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1570"/>
    <w:rsid w:val="00181570"/>
    <w:rsid w:val="001D7EFD"/>
    <w:rsid w:val="002B39E0"/>
    <w:rsid w:val="002D7817"/>
    <w:rsid w:val="00724B0B"/>
    <w:rsid w:val="007255F7"/>
    <w:rsid w:val="00972D98"/>
    <w:rsid w:val="009B6897"/>
    <w:rsid w:val="00C204CB"/>
    <w:rsid w:val="00EA2658"/>
    <w:rsid w:val="00F1674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E1A60CD"/>
  <w15:docId w15:val="{CD264C6B-C0BA-4722-A49B-D28DA324B3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semiHidden/>
    <w:unhideWhenUsed/>
    <w:rsid w:val="003E37FD"/>
    <w:pPr>
      <w:widowControl/>
      <w:snapToGrid/>
      <w:spacing w:before="100" w:beforeAutospacing="1" w:after="100" w:afterAutospacing="1" w:line="240" w:lineRule="auto"/>
    </w:pPr>
    <w:rPr>
      <w:rFonts w:ascii="新細明體" w:eastAsia="新細明體" w:hAnsi="新細明體" w:cs="新細明體"/>
    </w:rPr>
  </w:style>
  <w:style w:type="paragraph" w:styleId="af5">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f6">
    <w:basedOn w:val="TableNormal"/>
    <w:tblPr>
      <w:tblStyleRowBandSize w:val="1"/>
      <w:tblStyleColBandSize w:val="1"/>
      <w:tblCellMar>
        <w:left w:w="28" w:type="dxa"/>
        <w:right w:w="2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55FD91zfTm0GikYEUjHJJYB9T3Q==">CgMxLjAaFAoBMBIPCg0IB0IJEgdHdW5nc3VoGhQKATESDwoNCAdCCRIHR3VuZ3N1aBoUCgEyEg8KDQgHQgkSB0d1bmdzdWgaFAoBMxIPCg0IB0IJEgdHdW5nc3VoGhQKATQSDwoNCAdCCRIHR3VuZ3N1aBoUCgE1Eg8KDQgHQgkSB0d1bmdzdWgaFAoBNhIPCg0IB0IJEgdHdW5nc3VoGhQKATcSDwoNCAdCCRIHR3VuZ3N1aBoUCgE4Eg8KDQgHQgkSB0d1bmdzdWgaJQoBORIgCh4IB0IaCg9UaW1lcyBOZXcgUm9tYW4SB0d1bmdzdWgaJgoCMTASIAoeCAdCGgoPVGltZXMgTmV3IFJvbWFuEgdHdW5nc3VoGhUKAjExEg8KDQgHQgkSB0d1bmdzdWgaFQoCMTISDwoNCAdCCRIHR3VuZ3N1aBomCgIxMxIgCh4IB0IaCg9UaW1lcyBOZXcgUm9tYW4SB0d1bmdzdWgaJgoCMTQSIAoeCAdCGgoPVGltZXMgTmV3IFJvbWFuEgdHdW5nc3VoGiYKAjE1EiAKHggHQhoKD1RpbWVzIE5ldyBSb21hbhIHR3VuZ3N1aBoVCgIxNhIPCg0IB0IJEgdHdW5nc3VoGiYKAjE3EiAKHggHQhoKD1RpbWVzIE5ldyBSb21hbhIHR3VuZ3N1aBomCgIxOBIgCh4IB0IaCg9UaW1lcyBOZXcgUm9tYW4SB0d1bmdzdWgaFQoCMTkSDwoNCAdCCRIHR3VuZ3N1aBoVCgIyMBIPCg0IB0IJEgdHdW5nc3VoGiYKAjIxEiAKHggHQhoKD1RpbWVzIE5ldyBSb21hbhIHR3VuZ3N1aBomCgIyMhIgCh4IB0IaCg9UaW1lcyBOZXcgUm9tYW4SB0d1bmdzdWgaFQoCMjMSDwoNCAdCCRIHR3VuZ3N1aBoVCgIyNBIPCg0IB0IJEgdHdW5nc3VoGhUKAjI1Eg8KDQgHQgkSB0d1bmdzdWgaJQoCMjYSHwodCAdCGQoFQXJpYWwSEEFyaWFsIFVuaWNvZGUgTVMaJgoCMjcSIAoeCAdCGgoPVGltZXMgTmV3IFJvbWFuEgdHdW5nc3VoGiYKAjI4EiAKHggHQhoKD1RpbWVzIE5ldyBSb21hbhIHR3VuZ3N1aBomCgIyORIgCh4IB0IaCg9UaW1lcyBOZXcgUm9tYW4SB0d1bmdzdWgaJgoCMzASIAoeCAdCGgoPVGltZXMgTmV3IFJvbWFuEgdHdW5nc3VoGiYKAjMxEiAKHggHQhoKD1RpbWVzIE5ldyBSb21hbhIHR3VuZ3N1aBomCgIzMhIgCh4IB0IaCg9UaW1lcyBOZXcgUm9tYW4SB0d1bmdzdWgaFQoCMzMSDwoNCAdCCRIHR3VuZ3N1aBomCgIzNBIgCh4IB0IaCg9UaW1lcyBOZXcgUm9tYW4SB0d1bmdzdWgaJgoCMzUSIAoeCAdCGgoPVGltZXMgTmV3IFJvbWFuEgdHdW5nc3VoGiYKAjM2EiAKHggHQhoKD1RpbWVzIE5ldyBSb21hbhIHR3VuZ3N1aBomCgIzNxIgCh4IB0IaCg9UaW1lcyBOZXcgUm9tYW4SB0d1bmdzdWgaFQoCMzgSDwoNCAdCCRIHR3VuZ3N1aBoVCgIzORIPCg0IB0IJEgdHdW5nc3VoGhUKAjQwEg8KDQgHQgkSB0d1bmdzdWgaFQoCNDESDwoNCAdCCRIHR3VuZ3N1aBoVCgI0MhIPCg0IB0IJEgdHdW5nc3VoGhUKAjQzEg8KDQgHQgkSB0d1bmdzdWgaFQoCNDQSDwoNCAdCCRIHR3VuZ3N1aBoVCgI0NRIPCg0IB0IJEgdHdW5nc3VoGhUKAjQ2Eg8KDQgHQgkSB0d1bmdzdWgaFQoCNDcSDwoNCAdCCRIHR3VuZ3N1aBoVCgI0OBIPCg0IB0IJEgdHdW5nc3VoGhUKAjQ5Eg8KDQgHQgkSB0d1bmdzdWgaFQoCNTASDwoNCAdCCRIHR3VuZ3N1aBoVCgI1MRIPCg0IB0IJEgdHdW5nc3VoGhUKAjUyEg8KDQgHQgkSB0d1bmdzdWgaFQoCNTMSDwoNCAdCCRIHR3VuZ3N1aBoVCgI1NBIPCg0IB0IJEgdHdW5nc3VoGhUKAjU1Eg8KDQgHQgkSB0d1bmdzdWgaFQoCNTYSDwoNCAdCCRIHR3VuZ3N1aBoVCgI1NxIPCg0IB0IJEgdHdW5nc3VoGhUKAjU4Eg8KDQgHQgkSB0d1bmdzdWgaFQoCNTkSDwoNCAdCCRIHR3VuZ3N1aBoVCgI2MBIPCg0IB0IJEgdHdW5nc3VoGhUKAjYxEg8KDQgHQgkSB0d1bmdzdWgaFQoCNjISDwoNCAdCCRIHR3VuZ3N1aBoVCgI2MxIPCg0IB0IJEgdHdW5nc3VoGhUKAjY0Eg8KDQgHQgkSB0d1bmdzdWgaFQoCNjUSDwoNCAdCCRIHR3VuZ3N1aBoVCgI2NhIPCg0IB0IJEgdHdW5nc3VoGhUKAjY3Eg8KDQgHQgkSB0d1bmdzdWgaFQoCNjgSDwoNCAdCCRIHR3VuZ3N1aBoVCgI2ORIPCg0IB0IJEgdHdW5nc3VoGhUKAjcwEg8KDQgHQgk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4AHIhMTNlRkNhdExKM0JtOVRQQzZpOHBJS055OUZtZEVWQUFC</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9</Pages>
  <Words>622</Words>
  <Characters>3550</Characters>
  <Application>Microsoft Office Word</Application>
  <DocSecurity>0</DocSecurity>
  <Lines>29</Lines>
  <Paragraphs>8</Paragraphs>
  <ScaleCrop>false</ScaleCrop>
  <Company/>
  <LinksUpToDate>false</LinksUpToDate>
  <CharactersWithSpaces>4164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tom.easpnet@gmail.com</dc:creator>
  <cp:lastModifiedBy>Tom Huang</cp:lastModifiedBy>
  <cp:revision>3</cp:revision>
  <dcterms:created xsi:type="dcterms:W3CDTF">2024-07-02T03:44:00Z</dcterms:created>
  <dcterms:modified xsi:type="dcterms:W3CDTF">2024-08-13T01:40:00Z</dcterms:modified>
</cp:coreProperties>
</file>