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0000001" w14:textId="77777777" w:rsidR="003423C4" w:rsidRDefault="00000000">
      <w:pPr>
        <w:spacing w:before="180" w:after="180"/>
        <w:jc w:val="center"/>
        <w:rPr>
          <w:b/>
          <w:sz w:val="40"/>
          <w:szCs w:val="40"/>
        </w:rPr>
      </w:pPr>
      <w:sdt>
        <w:sdtPr>
          <w:tag w:val="goog_rdk_0"/>
          <w:id w:val="512271553"/>
        </w:sdtPr>
        <w:sdtContent>
          <w:r>
            <w:rPr>
              <w:rFonts w:ascii="Gungsuh" w:eastAsia="Gungsuh" w:hAnsi="Gungsuh" w:cs="Gungsuh"/>
              <w:b/>
              <w:sz w:val="40"/>
              <w:szCs w:val="40"/>
            </w:rPr>
            <w:t>113年第六次電腦軟體共同供應契約採購-雲端服務</w:t>
          </w:r>
        </w:sdtContent>
      </w:sdt>
    </w:p>
    <w:p w14:paraId="00000002" w14:textId="77777777" w:rsidR="003423C4" w:rsidRDefault="00000000">
      <w:pPr>
        <w:spacing w:before="180" w:after="180"/>
        <w:jc w:val="center"/>
        <w:rPr>
          <w:b/>
        </w:rPr>
      </w:pPr>
      <w:sdt>
        <w:sdtPr>
          <w:tag w:val="goog_rdk_1"/>
          <w:id w:val="-611892686"/>
        </w:sdtPr>
        <w:sdtContent>
          <w:r>
            <w:rPr>
              <w:rFonts w:ascii="Gungsuh" w:eastAsia="Gungsuh" w:hAnsi="Gungsuh" w:cs="Gungsuh"/>
              <w:b/>
              <w:sz w:val="40"/>
              <w:szCs w:val="40"/>
            </w:rPr>
            <w:t>(1130206)雲端服務檢核表</w:t>
          </w:r>
        </w:sdtContent>
      </w:sdt>
    </w:p>
    <w:p w14:paraId="00000003" w14:textId="77777777" w:rsidR="003423C4" w:rsidRDefault="00000000">
      <w:pPr>
        <w:spacing w:before="180" w:after="180"/>
        <w:jc w:val="center"/>
        <w:rPr>
          <w:sz w:val="36"/>
          <w:szCs w:val="36"/>
        </w:rPr>
      </w:pPr>
      <w:sdt>
        <w:sdtPr>
          <w:tag w:val="goog_rdk_2"/>
          <w:id w:val="-697693943"/>
        </w:sdtPr>
        <w:sdtContent>
          <w:r>
            <w:rPr>
              <w:rFonts w:ascii="Gungsuh" w:eastAsia="Gungsuh" w:hAnsi="Gungsuh" w:cs="Gungsuh"/>
              <w:sz w:val="36"/>
              <w:szCs w:val="36"/>
            </w:rPr>
            <w:t>雲端平台(PaaS或IaaS)</w:t>
          </w:r>
          <w:proofErr w:type="gramStart"/>
          <w:r>
            <w:rPr>
              <w:rFonts w:ascii="Gungsuh" w:eastAsia="Gungsuh" w:hAnsi="Gungsuh" w:cs="Gungsuh"/>
              <w:sz w:val="36"/>
              <w:szCs w:val="36"/>
            </w:rPr>
            <w:t>共通性資通</w:t>
          </w:r>
          <w:proofErr w:type="gramEnd"/>
          <w:r>
            <w:rPr>
              <w:rFonts w:ascii="Gungsuh" w:eastAsia="Gungsuh" w:hAnsi="Gungsuh" w:cs="Gungsuh"/>
              <w:sz w:val="36"/>
              <w:szCs w:val="36"/>
            </w:rPr>
            <w:t>安全基本要求</w:t>
          </w:r>
        </w:sdtContent>
      </w:sdt>
    </w:p>
    <w:p w14:paraId="00000004" w14:textId="77777777" w:rsidR="003423C4" w:rsidRDefault="00000000">
      <w:pPr>
        <w:spacing w:before="280" w:after="280"/>
      </w:pPr>
      <w:sdt>
        <w:sdtPr>
          <w:tag w:val="goog_rdk_3"/>
          <w:id w:val="-617987549"/>
        </w:sdtPr>
        <w:sdtContent>
          <w:r>
            <w:rPr>
              <w:rFonts w:ascii="Gungsuh" w:eastAsia="Gungsuh" w:hAnsi="Gungsuh" w:cs="Gungsuh"/>
            </w:rPr>
            <w:t>以下為「各類資訊(服務)採購之</w:t>
          </w:r>
          <w:proofErr w:type="gramStart"/>
          <w:r>
            <w:rPr>
              <w:rFonts w:ascii="Gungsuh" w:eastAsia="Gungsuh" w:hAnsi="Gungsuh" w:cs="Gungsuh"/>
            </w:rPr>
            <w:t>共通性資通</w:t>
          </w:r>
          <w:proofErr w:type="gramEnd"/>
          <w:r>
            <w:rPr>
              <w:rFonts w:ascii="Gungsuh" w:eastAsia="Gungsuh" w:hAnsi="Gungsuh" w:cs="Gungsuh"/>
            </w:rPr>
            <w:t>安全基本要求參考一覽表(112.9.25版)」中，要求【普】、【中】及【高】類型之資料或系統類型應建議辦理之各項控制措施。</w:t>
          </w:r>
        </w:sdtContent>
      </w:sdt>
    </w:p>
    <w:p w14:paraId="00000005" w14:textId="77777777" w:rsidR="003423C4" w:rsidRDefault="00000000">
      <w:pPr>
        <w:spacing w:before="280" w:after="280"/>
      </w:pPr>
      <w:sdt>
        <w:sdtPr>
          <w:tag w:val="goog_rdk_4"/>
          <w:id w:val="-2126681925"/>
        </w:sdtPr>
        <w:sdtContent>
          <w:r>
            <w:rPr>
              <w:rFonts w:ascii="Gungsuh" w:eastAsia="Gungsuh" w:hAnsi="Gungsuh" w:cs="Gungsuh"/>
            </w:rPr>
            <w:t>請投件廠商依本檢核表就所提之雲端服務產品實際情形勾選為【普級】或【中】、【高】資料或系統類型，</w:t>
          </w:r>
          <w:proofErr w:type="gramStart"/>
          <w:r>
            <w:rPr>
              <w:rFonts w:ascii="Gungsuh" w:eastAsia="Gungsuh" w:hAnsi="Gungsuh" w:cs="Gungsuh"/>
            </w:rPr>
            <w:t>併</w:t>
          </w:r>
          <w:proofErr w:type="gramEnd"/>
          <w:r>
            <w:rPr>
              <w:rFonts w:ascii="Gungsuh" w:eastAsia="Gungsuh" w:hAnsi="Gungsuh" w:cs="Gungsuh"/>
            </w:rPr>
            <w:t>於廠商說明欄填覆相關對應措施，</w:t>
          </w:r>
        </w:sdtContent>
      </w:sdt>
      <w:sdt>
        <w:sdtPr>
          <w:tag w:val="goog_rdk_5"/>
          <w:id w:val="843970819"/>
        </w:sdtPr>
        <w:sdtContent>
          <w:r>
            <w:rPr>
              <w:rFonts w:ascii="Gungsuh" w:eastAsia="Gungsuh" w:hAnsi="Gungsuh" w:cs="Gungsuh"/>
              <w:b/>
              <w:u w:val="single"/>
            </w:rPr>
            <w:t>本表格內容後續將公告於資訊服務採購網中。</w:t>
          </w:r>
        </w:sdtContent>
      </w:sdt>
    </w:p>
    <w:p w14:paraId="00000006" w14:textId="2CEA985D" w:rsidR="003423C4" w:rsidRDefault="00000000">
      <w:sdt>
        <w:sdtPr>
          <w:tag w:val="goog_rdk_7"/>
          <w:id w:val="1385060239"/>
        </w:sdtPr>
        <w:sdtContent>
          <w:r>
            <w:rPr>
              <w:rFonts w:ascii="Gungsuh" w:eastAsia="Gungsuh" w:hAnsi="Gungsuh" w:cs="Gungsuh"/>
            </w:rPr>
            <w:t>服務名稱：</w:t>
          </w:r>
        </w:sdtContent>
      </w:sdt>
      <w:sdt>
        <w:sdtPr>
          <w:tag w:val="goog_rdk_6"/>
          <w:id w:val="1408575954"/>
        </w:sdtPr>
        <w:sdtContent/>
      </w:sdt>
      <w:sdt>
        <w:sdtPr>
          <w:tag w:val="goog_rdk_8"/>
          <w:id w:val="-1196771469"/>
        </w:sdtPr>
        <w:sdtEndPr>
          <w:rPr>
            <w:rFonts w:ascii="Gungsuh" w:eastAsia="Gungsuh" w:hAnsi="Gungsuh" w:cs="Gungsuh"/>
          </w:rPr>
        </w:sdtEndPr>
        <w:sdtContent>
          <w:r w:rsidR="00C61205" w:rsidRPr="00C61205">
            <w:rPr>
              <w:rFonts w:ascii="Gungsuh" w:eastAsia="Gungsuh" w:hAnsi="Gungsuh" w:cs="Gungsuh" w:hint="eastAsia"/>
              <w:color w:val="1155CC"/>
            </w:rPr>
            <w:t xml:space="preserve">Google Cloud Platform - </w:t>
          </w:r>
          <w:r w:rsidR="003F09CA" w:rsidRPr="003F09CA">
            <w:rPr>
              <w:rFonts w:ascii="Gungsuh" w:eastAsia="Gungsuh" w:hAnsi="Gungsuh" w:cs="Gungsuh" w:hint="eastAsia"/>
              <w:color w:val="1155CC"/>
            </w:rPr>
            <w:t>Cloud CDN 雲端內容傳遞網路</w:t>
          </w:r>
        </w:sdtContent>
      </w:sdt>
      <w:sdt>
        <w:sdtPr>
          <w:rPr>
            <w:rFonts w:ascii="Gungsuh" w:eastAsia="Gungsuh" w:hAnsi="Gungsuh" w:cs="Gungsuh"/>
          </w:rPr>
          <w:tag w:val="goog_rdk_9"/>
          <w:id w:val="704600313"/>
        </w:sdtPr>
        <w:sdtEndPr>
          <w:rPr>
            <w:rFonts w:ascii="Times New Roman" w:eastAsia="標楷體" w:hAnsi="Times New Roman" w:cs="Times New Roman"/>
          </w:rPr>
        </w:sdtEndPr>
        <w:sdtContent>
          <w:r>
            <w:rPr>
              <w:rFonts w:ascii="Gungsuh" w:eastAsia="Gungsuh" w:hAnsi="Gungsuh" w:cs="Gungsuh"/>
              <w:color w:val="1155CC"/>
            </w:rPr>
            <w:t xml:space="preserve">　</w:t>
          </w:r>
        </w:sdtContent>
      </w:sdt>
      <w:sdt>
        <w:sdtPr>
          <w:tag w:val="goog_rdk_10"/>
          <w:id w:val="-1608186654"/>
        </w:sdtPr>
        <w:sdtContent>
          <w:r>
            <w:rPr>
              <w:rFonts w:ascii="Gungsuh" w:eastAsia="Gungsuh" w:hAnsi="Gungsuh" w:cs="Gungsuh"/>
            </w:rPr>
            <w:t xml:space="preserve">　　　　　　　　　　　　　　　</w:t>
          </w:r>
        </w:sdtContent>
      </w:sdt>
    </w:p>
    <w:p w14:paraId="65A82D90" w14:textId="77777777" w:rsidR="00A14DD9" w:rsidRDefault="00A14DD9" w:rsidP="00A14DD9">
      <w:pPr>
        <w:spacing w:before="120"/>
        <w:ind w:left="223" w:hanging="223"/>
      </w:pPr>
      <w:r>
        <w:rPr>
          <w:rFonts w:ascii="Segoe UI Emoji" w:hAnsi="Segoe UI Emoji" w:cs="Segoe UI Emoji"/>
        </w:rPr>
        <w:t>⬜</w:t>
      </w:r>
      <w:r>
        <w:rPr>
          <w:rFonts w:hint="eastAsia"/>
        </w:rPr>
        <w:t>符合【普級】資料或系統類型</w:t>
      </w:r>
      <w:r>
        <w:t>(</w:t>
      </w:r>
      <w:r>
        <w:rPr>
          <w:rFonts w:hint="eastAsia"/>
        </w:rPr>
        <w:t>所有「高、中、普」標記●項目，皆須符合並進行說明，標記「高、中」標記●項目，則為選填</w:t>
      </w:r>
      <w:r>
        <w:t>)</w:t>
      </w:r>
    </w:p>
    <w:p w14:paraId="00000009" w14:textId="7FE8DF5A" w:rsidR="003423C4" w:rsidRDefault="00A14DD9" w:rsidP="00A14DD9">
      <w:pPr>
        <w:spacing w:before="280" w:after="280" w:line="300" w:lineRule="auto"/>
      </w:pPr>
      <w:r>
        <w:rPr>
          <w:rFonts w:ascii="Segoe UI Emoji" w:hAnsi="Segoe UI Emoji" w:cs="Segoe UI Emoji"/>
        </w:rPr>
        <w:t>☑️</w:t>
      </w:r>
      <w:r>
        <w:rPr>
          <w:rFonts w:hint="eastAsia"/>
        </w:rPr>
        <w:t>符合【中】、【高】資料或系統類型</w:t>
      </w:r>
      <w:r>
        <w:t>(</w:t>
      </w:r>
      <w:r>
        <w:rPr>
          <w:rFonts w:hint="eastAsia"/>
        </w:rPr>
        <w:t>所有項目皆須符合並進行說明</w:t>
      </w:r>
      <w:r>
        <w:t>)</w:t>
      </w:r>
      <w:sdt>
        <w:sdtPr>
          <w:tag w:val="goog_rdk_13"/>
          <w:id w:val="-1147657908"/>
        </w:sdtPr>
        <w:sdtContent>
          <w:r>
            <w:rPr>
              <w:rFonts w:ascii="Gungsuh" w:eastAsia="Gungsuh" w:hAnsi="Gungsuh" w:cs="Gungsuh"/>
            </w:rPr>
            <w:t>填寫說明：</w:t>
          </w:r>
        </w:sdtContent>
      </w:sdt>
    </w:p>
    <w:p w14:paraId="0000000A" w14:textId="77777777" w:rsidR="003423C4" w:rsidRDefault="00000000">
      <w:pPr>
        <w:numPr>
          <w:ilvl w:val="0"/>
          <w:numId w:val="6"/>
        </w:numPr>
        <w:pBdr>
          <w:top w:val="nil"/>
          <w:left w:val="nil"/>
          <w:bottom w:val="nil"/>
          <w:right w:val="nil"/>
          <w:between w:val="nil"/>
        </w:pBdr>
        <w:spacing w:before="280" w:line="300" w:lineRule="auto"/>
        <w:ind w:left="266" w:hanging="266"/>
      </w:pPr>
      <w:sdt>
        <w:sdtPr>
          <w:tag w:val="goog_rdk_14"/>
          <w:id w:val="-1105031648"/>
        </w:sdtPr>
        <w:sdtContent>
          <w:r>
            <w:rPr>
              <w:rFonts w:ascii="Gungsuh" w:eastAsia="Gungsuh" w:hAnsi="Gungsuh" w:cs="Gungsuh"/>
              <w:color w:val="000000"/>
            </w:rPr>
            <w:t>圖示表示：● 建議辦理，◎ 經訂購機關評估個案有必要辦理時，▲ 依訂購機關資通安全責任等級辦理。</w:t>
          </w:r>
        </w:sdtContent>
      </w:sdt>
    </w:p>
    <w:p w14:paraId="0000000B" w14:textId="77777777" w:rsidR="003423C4" w:rsidRDefault="00000000">
      <w:pPr>
        <w:numPr>
          <w:ilvl w:val="0"/>
          <w:numId w:val="6"/>
        </w:numPr>
        <w:pBdr>
          <w:top w:val="nil"/>
          <w:left w:val="nil"/>
          <w:bottom w:val="nil"/>
          <w:right w:val="nil"/>
          <w:between w:val="nil"/>
        </w:pBdr>
        <w:spacing w:after="280" w:line="400" w:lineRule="auto"/>
        <w:ind w:left="266" w:hanging="266"/>
        <w:rPr>
          <w:rFonts w:eastAsia="Times New Roman"/>
          <w:color w:val="000000"/>
        </w:rPr>
      </w:pPr>
      <w:sdt>
        <w:sdtPr>
          <w:tag w:val="goog_rdk_15"/>
          <w:id w:val="-1018228562"/>
        </w:sdtPr>
        <w:sdtContent>
          <w:r>
            <w:rPr>
              <w:rFonts w:ascii="Gungsuh" w:eastAsia="Gungsuh" w:hAnsi="Gungsuh" w:cs="Gungsuh"/>
              <w:color w:val="000000"/>
            </w:rPr>
            <w:t>普、中、高皆標示◎項目(</w:t>
          </w:r>
          <w:proofErr w:type="gramStart"/>
          <w:r>
            <w:rPr>
              <w:rFonts w:ascii="Gungsuh" w:eastAsia="Gungsuh" w:hAnsi="Gungsuh" w:cs="Gungsuh"/>
              <w:color w:val="000000"/>
            </w:rPr>
            <w:t>橘</w:t>
          </w:r>
          <w:proofErr w:type="gramEnd"/>
          <w:r>
            <w:rPr>
              <w:rFonts w:ascii="Gungsuh" w:eastAsia="Gungsuh" w:hAnsi="Gungsuh" w:cs="Gungsuh"/>
              <w:color w:val="000000"/>
            </w:rPr>
            <w:t>色項目)，為所有廠商選填項目，提供機關個別評估時參考。</w:t>
          </w:r>
        </w:sdtContent>
      </w:sdt>
    </w:p>
    <w:p w14:paraId="0000000C" w14:textId="77777777" w:rsidR="003423C4" w:rsidRDefault="003423C4"/>
    <w:p w14:paraId="0000000D" w14:textId="77777777" w:rsidR="003423C4" w:rsidRDefault="00000000">
      <w:pPr>
        <w:widowControl/>
        <w:spacing w:line="240" w:lineRule="auto"/>
        <w:sectPr w:rsidR="003423C4">
          <w:headerReference w:type="default" r:id="rId8"/>
          <w:footerReference w:type="default" r:id="rId9"/>
          <w:pgSz w:w="11906" w:h="16838"/>
          <w:pgMar w:top="567" w:right="1474" w:bottom="851" w:left="1474" w:header="510" w:footer="0" w:gutter="0"/>
          <w:pgNumType w:start="1"/>
          <w:cols w:space="720"/>
        </w:sectPr>
      </w:pPr>
      <w:r>
        <w:br w:type="page"/>
      </w:r>
    </w:p>
    <w:p w14:paraId="0000000E" w14:textId="77777777" w:rsidR="003423C4" w:rsidRDefault="003423C4">
      <w:pPr>
        <w:pBdr>
          <w:top w:val="nil"/>
          <w:left w:val="nil"/>
          <w:bottom w:val="nil"/>
          <w:right w:val="nil"/>
          <w:between w:val="nil"/>
        </w:pBdr>
        <w:spacing w:line="276" w:lineRule="auto"/>
      </w:pPr>
    </w:p>
    <w:tbl>
      <w:tblPr>
        <w:tblStyle w:val="af7"/>
        <w:tblW w:w="15158" w:type="dxa"/>
        <w:tblInd w:w="0" w:type="dxa"/>
        <w:tblLayout w:type="fixed"/>
        <w:tblLook w:val="0400" w:firstRow="0" w:lastRow="0" w:firstColumn="0" w:lastColumn="0" w:noHBand="0" w:noVBand="1"/>
      </w:tblPr>
      <w:tblGrid>
        <w:gridCol w:w="1975"/>
        <w:gridCol w:w="4820"/>
        <w:gridCol w:w="709"/>
        <w:gridCol w:w="709"/>
        <w:gridCol w:w="567"/>
        <w:gridCol w:w="6378"/>
      </w:tblGrid>
      <w:tr w:rsidR="003423C4" w14:paraId="321F2483" w14:textId="77777777">
        <w:trPr>
          <w:trHeight w:val="330"/>
        </w:trPr>
        <w:tc>
          <w:tcPr>
            <w:tcW w:w="1975" w:type="dxa"/>
            <w:vMerge w:val="restart"/>
            <w:tcBorders>
              <w:top w:val="single" w:sz="8" w:space="0" w:color="000000"/>
              <w:left w:val="single" w:sz="8" w:space="0" w:color="000000"/>
              <w:bottom w:val="nil"/>
              <w:right w:val="single" w:sz="8" w:space="0" w:color="000000"/>
            </w:tcBorders>
            <w:shd w:val="clear" w:color="auto" w:fill="ECECEC"/>
            <w:vAlign w:val="center"/>
          </w:tcPr>
          <w:p w14:paraId="0000000F" w14:textId="77777777" w:rsidR="003423C4" w:rsidRDefault="00000000">
            <w:pPr>
              <w:widowControl/>
              <w:spacing w:line="240" w:lineRule="auto"/>
              <w:jc w:val="center"/>
              <w:rPr>
                <w:rFonts w:ascii="標楷體" w:hAnsi="標楷體" w:cs="標楷體"/>
                <w:b/>
                <w:color w:val="000000"/>
              </w:rPr>
            </w:pPr>
            <w:r>
              <w:rPr>
                <w:rFonts w:ascii="標楷體" w:hAnsi="標楷體" w:cs="標楷體"/>
                <w:b/>
                <w:color w:val="000000"/>
              </w:rPr>
              <w:t>項目</w:t>
            </w:r>
          </w:p>
        </w:tc>
        <w:tc>
          <w:tcPr>
            <w:tcW w:w="4820" w:type="dxa"/>
            <w:vMerge w:val="restart"/>
            <w:tcBorders>
              <w:top w:val="single" w:sz="8" w:space="0" w:color="000000"/>
              <w:left w:val="single" w:sz="8" w:space="0" w:color="000000"/>
              <w:bottom w:val="nil"/>
              <w:right w:val="single" w:sz="8" w:space="0" w:color="000000"/>
            </w:tcBorders>
            <w:shd w:val="clear" w:color="auto" w:fill="ECECEC"/>
            <w:vAlign w:val="center"/>
          </w:tcPr>
          <w:p w14:paraId="00000010" w14:textId="77777777" w:rsidR="003423C4" w:rsidRDefault="00000000">
            <w:pPr>
              <w:widowControl/>
              <w:spacing w:line="240" w:lineRule="auto"/>
              <w:jc w:val="center"/>
              <w:rPr>
                <w:rFonts w:ascii="標楷體" w:hAnsi="標楷體" w:cs="標楷體"/>
                <w:b/>
                <w:color w:val="000000"/>
              </w:rPr>
            </w:pPr>
            <w:proofErr w:type="gramStart"/>
            <w:r>
              <w:rPr>
                <w:rFonts w:ascii="標楷體" w:hAnsi="標楷體" w:cs="標楷體"/>
                <w:b/>
                <w:color w:val="000000"/>
              </w:rPr>
              <w:t>子項</w:t>
            </w:r>
            <w:proofErr w:type="gramEnd"/>
          </w:p>
        </w:tc>
        <w:tc>
          <w:tcPr>
            <w:tcW w:w="1985" w:type="dxa"/>
            <w:gridSpan w:val="3"/>
            <w:tcBorders>
              <w:top w:val="single" w:sz="8" w:space="0" w:color="000000"/>
              <w:left w:val="nil"/>
              <w:bottom w:val="single" w:sz="8" w:space="0" w:color="000000"/>
              <w:right w:val="single" w:sz="8" w:space="0" w:color="000000"/>
            </w:tcBorders>
            <w:shd w:val="clear" w:color="auto" w:fill="ECECEC"/>
            <w:vAlign w:val="center"/>
          </w:tcPr>
          <w:p w14:paraId="00000011" w14:textId="77777777" w:rsidR="003423C4" w:rsidRDefault="00000000">
            <w:pPr>
              <w:widowControl/>
              <w:spacing w:line="240" w:lineRule="auto"/>
              <w:jc w:val="center"/>
              <w:rPr>
                <w:rFonts w:ascii="標楷體" w:hAnsi="標楷體" w:cs="標楷體"/>
                <w:b/>
                <w:color w:val="000000"/>
              </w:rPr>
            </w:pPr>
            <w:r>
              <w:rPr>
                <w:rFonts w:ascii="標楷體" w:hAnsi="標楷體" w:cs="標楷體"/>
                <w:b/>
                <w:color w:val="000000"/>
              </w:rPr>
              <w:t>資料或系統類型</w:t>
            </w:r>
          </w:p>
        </w:tc>
        <w:tc>
          <w:tcPr>
            <w:tcW w:w="6378" w:type="dxa"/>
            <w:vMerge w:val="restart"/>
            <w:tcBorders>
              <w:top w:val="single" w:sz="8" w:space="0" w:color="000000"/>
              <w:left w:val="single" w:sz="8" w:space="0" w:color="000000"/>
              <w:right w:val="single" w:sz="8" w:space="0" w:color="000000"/>
            </w:tcBorders>
            <w:shd w:val="clear" w:color="auto" w:fill="ECECEC"/>
            <w:vAlign w:val="center"/>
          </w:tcPr>
          <w:p w14:paraId="00000014" w14:textId="77777777" w:rsidR="003423C4" w:rsidRDefault="00000000">
            <w:pPr>
              <w:widowControl/>
              <w:spacing w:line="240" w:lineRule="auto"/>
              <w:jc w:val="center"/>
              <w:rPr>
                <w:rFonts w:ascii="標楷體" w:hAnsi="標楷體" w:cs="標楷體"/>
                <w:b/>
                <w:color w:val="000000"/>
              </w:rPr>
            </w:pPr>
            <w:r>
              <w:rPr>
                <w:rFonts w:ascii="標楷體" w:hAnsi="標楷體" w:cs="標楷體"/>
                <w:b/>
                <w:color w:val="000000"/>
                <w:sz w:val="28"/>
                <w:szCs w:val="28"/>
              </w:rPr>
              <w:t>請廠商自我檢視並填寫相關說明</w:t>
            </w:r>
            <w:r>
              <w:rPr>
                <w:noProof/>
              </w:rPr>
              <mc:AlternateContent>
                <mc:Choice Requires="wps">
                  <w:drawing>
                    <wp:anchor distT="45720" distB="45720" distL="114300" distR="114300" simplePos="0" relativeHeight="251659264" behindDoc="0" locked="0" layoutInCell="1" hidden="0" allowOverlap="1" wp14:anchorId="64D79610" wp14:editId="3DA4CCCA">
                      <wp:simplePos x="0" y="0"/>
                      <wp:positionH relativeFrom="column">
                        <wp:posOffset>393700</wp:posOffset>
                      </wp:positionH>
                      <wp:positionV relativeFrom="paragraph">
                        <wp:posOffset>-538479</wp:posOffset>
                      </wp:positionV>
                      <wp:extent cx="3228340" cy="1423670"/>
                      <wp:effectExtent l="0" t="0" r="0" b="0"/>
                      <wp:wrapNone/>
                      <wp:docPr id="10" name="矩形 10"/>
                      <wp:cNvGraphicFramePr/>
                      <a:graphic xmlns:a="http://schemas.openxmlformats.org/drawingml/2006/main">
                        <a:graphicData uri="http://schemas.microsoft.com/office/word/2010/wordprocessingShape">
                          <wps:wsp>
                            <wps:cNvSpPr/>
                            <wps:spPr>
                              <a:xfrm>
                                <a:off x="3741355" y="3077690"/>
                                <a:ext cx="3209290" cy="1404620"/>
                              </a:xfrm>
                              <a:prstGeom prst="rect">
                                <a:avLst/>
                              </a:prstGeom>
                              <a:noFill/>
                              <a:ln>
                                <a:noFill/>
                              </a:ln>
                            </wps:spPr>
                            <wps:txbx>
                              <w:txbxContent>
                                <w:p w14:paraId="6497E453" w14:textId="77777777" w:rsidR="003423C4" w:rsidRDefault="00000000">
                                  <w:pPr>
                                    <w:spacing w:line="400" w:lineRule="auto"/>
                                    <w:textDirection w:val="btLr"/>
                                  </w:pPr>
                                  <w:r>
                                    <w:rPr>
                                      <w:rFonts w:eastAsia="Times New Roman"/>
                                      <w:color w:val="000000"/>
                                    </w:rPr>
                                    <w:t>填寫日期：中華民國 113年     月     日</w:t>
                                  </w:r>
                                </w:p>
                              </w:txbxContent>
                            </wps:txbx>
                            <wps:bodyPr spcFirstLastPara="1" wrap="square" lIns="91425" tIns="45700" rIns="91425" bIns="45700" anchor="t" anchorCtr="0">
                              <a:noAutofit/>
                            </wps:bodyPr>
                          </wps:wsp>
                        </a:graphicData>
                      </a:graphic>
                    </wp:anchor>
                  </w:drawing>
                </mc:Choice>
                <mc:Fallback>
                  <w:pict>
                    <v:rect w14:anchorId="64D79610" id="矩形 10" o:spid="_x0000_s1026" style="position:absolute;left:0;text-align:left;margin-left:31pt;margin-top:-42.4pt;width:254.2pt;height:112.1pt;z-index:251659264;visibility:visible;mso-wrap-style:square;mso-wrap-distance-left:9pt;mso-wrap-distance-top:3.6pt;mso-wrap-distance-right:9pt;mso-wrap-distance-bottom:3.6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" filled="f" stroked="f">
                      <v:textbox inset="2.53958mm,1.2694mm,2.53958mm,1.2694mm">
                        <w:txbxContent>
                          <w:p w14:paraId="6497E453" w14:textId="77777777" w:rsidR="003423C4" w:rsidRDefault="00000000">
                            <w:pPr>
                              <w:spacing w:line="400" w:lineRule="auto"/>
                              <w:textDirection w:val="btLr"/>
                            </w:pPr>
                            <w:r>
                              <w:rPr>
                                <w:rFonts w:eastAsia="Times New Roman"/>
                                <w:color w:val="000000"/>
                              </w:rPr>
                              <w:t>填寫日期：中華民國 113年     月     日</w:t>
                            </w:r>
                          </w:p>
                        </w:txbxContent>
                      </v:textbox>
                    </v:rect>
                  </w:pict>
                </mc:Fallback>
              </mc:AlternateContent>
            </w:r>
          </w:p>
        </w:tc>
      </w:tr>
      <w:tr w:rsidR="003423C4" w14:paraId="6FC87FB1" w14:textId="77777777">
        <w:trPr>
          <w:trHeight w:val="476"/>
        </w:trPr>
        <w:tc>
          <w:tcPr>
            <w:tcW w:w="1975" w:type="dxa"/>
            <w:vMerge/>
            <w:tcBorders>
              <w:top w:val="single" w:sz="8" w:space="0" w:color="000000"/>
              <w:left w:val="single" w:sz="8" w:space="0" w:color="000000"/>
              <w:bottom w:val="nil"/>
              <w:right w:val="single" w:sz="8" w:space="0" w:color="000000"/>
            </w:tcBorders>
            <w:shd w:val="clear" w:color="auto" w:fill="ECECEC"/>
            <w:vAlign w:val="center"/>
          </w:tcPr>
          <w:p w14:paraId="00000015" w14:textId="77777777" w:rsidR="003423C4" w:rsidRDefault="003423C4">
            <w:pPr>
              <w:pBdr>
                <w:top w:val="nil"/>
                <w:left w:val="nil"/>
                <w:bottom w:val="nil"/>
                <w:right w:val="nil"/>
                <w:between w:val="nil"/>
              </w:pBdr>
              <w:spacing w:line="276" w:lineRule="auto"/>
              <w:rPr>
                <w:rFonts w:ascii="標楷體" w:hAnsi="標楷體" w:cs="標楷體"/>
                <w:b/>
                <w:color w:val="000000"/>
              </w:rPr>
            </w:pPr>
          </w:p>
        </w:tc>
        <w:tc>
          <w:tcPr>
            <w:tcW w:w="4820" w:type="dxa"/>
            <w:vMerge/>
            <w:tcBorders>
              <w:top w:val="single" w:sz="8" w:space="0" w:color="000000"/>
              <w:left w:val="single" w:sz="8" w:space="0" w:color="000000"/>
              <w:bottom w:val="nil"/>
              <w:right w:val="single" w:sz="8" w:space="0" w:color="000000"/>
            </w:tcBorders>
            <w:shd w:val="clear" w:color="auto" w:fill="ECECEC"/>
            <w:vAlign w:val="center"/>
          </w:tcPr>
          <w:p w14:paraId="00000016" w14:textId="77777777" w:rsidR="003423C4" w:rsidRDefault="003423C4">
            <w:pPr>
              <w:pBdr>
                <w:top w:val="nil"/>
                <w:left w:val="nil"/>
                <w:bottom w:val="nil"/>
                <w:right w:val="nil"/>
                <w:between w:val="nil"/>
              </w:pBdr>
              <w:spacing w:line="276" w:lineRule="auto"/>
              <w:rPr>
                <w:rFonts w:ascii="標楷體" w:hAnsi="標楷體" w:cs="標楷體"/>
                <w:b/>
                <w:color w:val="000000"/>
              </w:rPr>
            </w:pPr>
          </w:p>
        </w:tc>
        <w:tc>
          <w:tcPr>
            <w:tcW w:w="709" w:type="dxa"/>
            <w:tcBorders>
              <w:top w:val="nil"/>
              <w:left w:val="nil"/>
              <w:bottom w:val="nil"/>
              <w:right w:val="single" w:sz="8" w:space="0" w:color="000000"/>
            </w:tcBorders>
            <w:shd w:val="clear" w:color="auto" w:fill="ECECEC"/>
            <w:vAlign w:val="center"/>
          </w:tcPr>
          <w:p w14:paraId="00000017" w14:textId="77777777" w:rsidR="003423C4" w:rsidRDefault="00000000">
            <w:pPr>
              <w:widowControl/>
              <w:spacing w:line="240" w:lineRule="auto"/>
              <w:jc w:val="center"/>
              <w:rPr>
                <w:rFonts w:ascii="標楷體" w:hAnsi="標楷體" w:cs="標楷體"/>
                <w:b/>
                <w:color w:val="000000"/>
              </w:rPr>
            </w:pPr>
            <w:r>
              <w:rPr>
                <w:rFonts w:ascii="標楷體" w:hAnsi="標楷體" w:cs="標楷體"/>
                <w:b/>
                <w:color w:val="000000"/>
              </w:rPr>
              <w:t>高</w:t>
            </w:r>
          </w:p>
        </w:tc>
        <w:tc>
          <w:tcPr>
            <w:tcW w:w="709" w:type="dxa"/>
            <w:tcBorders>
              <w:top w:val="nil"/>
              <w:left w:val="nil"/>
              <w:bottom w:val="nil"/>
              <w:right w:val="single" w:sz="8" w:space="0" w:color="000000"/>
            </w:tcBorders>
            <w:shd w:val="clear" w:color="auto" w:fill="ECECEC"/>
            <w:vAlign w:val="center"/>
          </w:tcPr>
          <w:p w14:paraId="00000018" w14:textId="77777777" w:rsidR="003423C4" w:rsidRDefault="00000000">
            <w:pPr>
              <w:widowControl/>
              <w:spacing w:line="240" w:lineRule="auto"/>
              <w:jc w:val="center"/>
              <w:rPr>
                <w:rFonts w:ascii="標楷體" w:hAnsi="標楷體" w:cs="標楷體"/>
                <w:b/>
                <w:color w:val="000000"/>
              </w:rPr>
            </w:pPr>
            <w:r>
              <w:rPr>
                <w:rFonts w:ascii="標楷體" w:hAnsi="標楷體" w:cs="標楷體"/>
                <w:b/>
                <w:color w:val="000000"/>
              </w:rPr>
              <w:t>中</w:t>
            </w:r>
          </w:p>
        </w:tc>
        <w:tc>
          <w:tcPr>
            <w:tcW w:w="567" w:type="dxa"/>
            <w:tcBorders>
              <w:top w:val="nil"/>
              <w:left w:val="nil"/>
              <w:bottom w:val="nil"/>
              <w:right w:val="nil"/>
            </w:tcBorders>
            <w:shd w:val="clear" w:color="auto" w:fill="ECECEC"/>
            <w:vAlign w:val="center"/>
          </w:tcPr>
          <w:p w14:paraId="00000019" w14:textId="77777777" w:rsidR="003423C4" w:rsidRDefault="00000000">
            <w:pPr>
              <w:widowControl/>
              <w:spacing w:line="240" w:lineRule="auto"/>
              <w:jc w:val="center"/>
              <w:rPr>
                <w:rFonts w:ascii="標楷體" w:hAnsi="標楷體" w:cs="標楷體"/>
                <w:b/>
                <w:color w:val="000000"/>
              </w:rPr>
            </w:pPr>
            <w:r>
              <w:rPr>
                <w:rFonts w:ascii="標楷體" w:hAnsi="標楷體" w:cs="標楷體"/>
                <w:b/>
                <w:color w:val="000000"/>
              </w:rPr>
              <w:t>普</w:t>
            </w:r>
          </w:p>
        </w:tc>
        <w:tc>
          <w:tcPr>
            <w:tcW w:w="6378" w:type="dxa"/>
            <w:vMerge/>
            <w:tcBorders>
              <w:top w:val="single" w:sz="8" w:space="0" w:color="000000"/>
              <w:left w:val="single" w:sz="8" w:space="0" w:color="000000"/>
              <w:right w:val="single" w:sz="8" w:space="0" w:color="000000"/>
            </w:tcBorders>
            <w:shd w:val="clear" w:color="auto" w:fill="ECECEC"/>
            <w:vAlign w:val="center"/>
          </w:tcPr>
          <w:p w14:paraId="0000001A" w14:textId="77777777" w:rsidR="003423C4" w:rsidRDefault="003423C4">
            <w:pPr>
              <w:pBdr>
                <w:top w:val="nil"/>
                <w:left w:val="nil"/>
                <w:bottom w:val="nil"/>
                <w:right w:val="nil"/>
                <w:between w:val="nil"/>
              </w:pBdr>
              <w:spacing w:line="276" w:lineRule="auto"/>
              <w:rPr>
                <w:rFonts w:ascii="標楷體" w:hAnsi="標楷體" w:cs="標楷體"/>
                <w:b/>
                <w:color w:val="000000"/>
              </w:rPr>
            </w:pPr>
          </w:p>
        </w:tc>
      </w:tr>
      <w:tr w:rsidR="00407BB5" w14:paraId="467506ED" w14:textId="77777777">
        <w:trPr>
          <w:trHeight w:val="1170"/>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0000001B" w14:textId="77777777" w:rsidR="00407BB5" w:rsidRDefault="00407BB5" w:rsidP="00407BB5">
            <w:pPr>
              <w:widowControl/>
              <w:spacing w:line="240" w:lineRule="auto"/>
              <w:jc w:val="center"/>
              <w:rPr>
                <w:rFonts w:ascii="標楷體" w:hAnsi="標楷體" w:cs="標楷體"/>
                <w:color w:val="000000"/>
              </w:rPr>
            </w:pPr>
            <w:r>
              <w:rPr>
                <w:rFonts w:ascii="標楷體" w:hAnsi="標楷體" w:cs="標楷體"/>
                <w:color w:val="000000"/>
              </w:rPr>
              <w:t>提供平台服務商</w:t>
            </w:r>
          </w:p>
        </w:tc>
        <w:tc>
          <w:tcPr>
            <w:tcW w:w="4820" w:type="dxa"/>
            <w:tcBorders>
              <w:top w:val="single" w:sz="8" w:space="0" w:color="000000"/>
              <w:left w:val="nil"/>
              <w:bottom w:val="single" w:sz="8" w:space="0" w:color="000000"/>
              <w:right w:val="single" w:sz="8" w:space="0" w:color="000000"/>
            </w:tcBorders>
            <w:shd w:val="clear" w:color="auto" w:fill="auto"/>
            <w:vAlign w:val="center"/>
          </w:tcPr>
          <w:p w14:paraId="0000001C" w14:textId="77777777" w:rsidR="00407BB5" w:rsidRDefault="00000000" w:rsidP="00407BB5">
            <w:pPr>
              <w:widowControl/>
              <w:spacing w:line="240" w:lineRule="auto"/>
              <w:rPr>
                <w:color w:val="000000"/>
              </w:rPr>
            </w:pPr>
            <w:sdt>
              <w:sdtPr>
                <w:tag w:val="goog_rdk_16"/>
                <w:id w:val="-206651648"/>
              </w:sdtPr>
              <w:sdtContent>
                <w:r w:rsidR="00407BB5">
                  <w:rPr>
                    <w:rFonts w:ascii="Gungsuh" w:eastAsia="Gungsuh" w:hAnsi="Gungsuh" w:cs="Gungsuh"/>
                    <w:color w:val="000000"/>
                  </w:rPr>
                  <w:t>須具備</w:t>
                </w:r>
                <w:proofErr w:type="gramStart"/>
                <w:r w:rsidR="00407BB5">
                  <w:rPr>
                    <w:rFonts w:ascii="Gungsuh" w:eastAsia="Gungsuh" w:hAnsi="Gungsuh" w:cs="Gungsuh"/>
                    <w:color w:val="000000"/>
                  </w:rPr>
                  <w:t>完善資</w:t>
                </w:r>
                <w:proofErr w:type="gramEnd"/>
                <w:r w:rsidR="00407BB5">
                  <w:rPr>
                    <w:rFonts w:ascii="Gungsuh" w:eastAsia="Gungsuh" w:hAnsi="Gungsuh" w:cs="Gungsuh"/>
                    <w:color w:val="000000"/>
                  </w:rPr>
                  <w:t>通安全管理措施或通過CNS 27001或ISO 27001等資訊安全管理系統標準、其他具有同等或以上效果之系統或標準</w:t>
                </w:r>
              </w:sdtContent>
            </w:sdt>
          </w:p>
        </w:tc>
        <w:tc>
          <w:tcPr>
            <w:tcW w:w="709" w:type="dxa"/>
            <w:tcBorders>
              <w:top w:val="single" w:sz="8" w:space="0" w:color="000000"/>
              <w:left w:val="nil"/>
              <w:bottom w:val="single" w:sz="8" w:space="0" w:color="000000"/>
              <w:right w:val="single" w:sz="8" w:space="0" w:color="000000"/>
            </w:tcBorders>
            <w:shd w:val="clear" w:color="auto" w:fill="auto"/>
            <w:vAlign w:val="center"/>
          </w:tcPr>
          <w:p w14:paraId="0000001D" w14:textId="043DBAAB" w:rsidR="00407BB5" w:rsidRDefault="00407BB5" w:rsidP="00407BB5">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single" w:sz="8" w:space="0" w:color="000000"/>
              <w:left w:val="nil"/>
              <w:bottom w:val="single" w:sz="8" w:space="0" w:color="000000"/>
              <w:right w:val="single" w:sz="8" w:space="0" w:color="000000"/>
            </w:tcBorders>
            <w:shd w:val="clear" w:color="auto" w:fill="auto"/>
            <w:vAlign w:val="center"/>
          </w:tcPr>
          <w:p w14:paraId="0000001E" w14:textId="5467900A" w:rsidR="00407BB5" w:rsidRDefault="00407BB5" w:rsidP="00407BB5">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single" w:sz="8" w:space="0" w:color="000000"/>
              <w:left w:val="nil"/>
              <w:bottom w:val="single" w:sz="8" w:space="0" w:color="000000"/>
              <w:right w:val="single" w:sz="8" w:space="0" w:color="000000"/>
            </w:tcBorders>
            <w:shd w:val="clear" w:color="auto" w:fill="auto"/>
            <w:vAlign w:val="center"/>
          </w:tcPr>
          <w:p w14:paraId="0000001F" w14:textId="3EF40D0C" w:rsidR="00407BB5" w:rsidRDefault="00407BB5" w:rsidP="00407BB5">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single" w:sz="8" w:space="0" w:color="000000"/>
              <w:left w:val="nil"/>
              <w:bottom w:val="single" w:sz="8" w:space="0" w:color="000000"/>
              <w:right w:val="single" w:sz="8" w:space="0" w:color="000000"/>
            </w:tcBorders>
            <w:shd w:val="clear" w:color="auto" w:fill="auto"/>
            <w:vAlign w:val="center"/>
          </w:tcPr>
          <w:p w14:paraId="00000020" w14:textId="77777777" w:rsidR="00407BB5" w:rsidRDefault="00000000" w:rsidP="00407BB5">
            <w:pPr>
              <w:widowControl/>
              <w:jc w:val="both"/>
              <w:rPr>
                <w:b/>
                <w:color w:val="000000"/>
              </w:rPr>
            </w:pPr>
            <w:sdt>
              <w:sdtPr>
                <w:tag w:val="goog_rdk_17"/>
                <w:id w:val="-1066716367"/>
              </w:sdtPr>
              <w:sdtContent>
                <w:proofErr w:type="gramStart"/>
                <w:r w:rsidR="00407BB5">
                  <w:rPr>
                    <w:rFonts w:ascii="Gungsuh" w:eastAsia="Gungsuh" w:hAnsi="Gungsuh" w:cs="Gungsuh"/>
                    <w:b/>
                    <w:color w:val="1155CC"/>
                    <w:shd w:val="clear" w:color="auto" w:fill="D9D9D9"/>
                  </w:rPr>
                  <w:t>Ｖ</w:t>
                </w:r>
                <w:proofErr w:type="gramEnd"/>
              </w:sdtContent>
            </w:sdt>
            <w:sdt>
              <w:sdtPr>
                <w:tag w:val="goog_rdk_18"/>
                <w:id w:val="822707901"/>
              </w:sdtPr>
              <w:sdtContent>
                <w:r w:rsidR="00407BB5">
                  <w:rPr>
                    <w:rFonts w:ascii="Gungsuh" w:eastAsia="Gungsuh" w:hAnsi="Gungsuh" w:cs="Gungsuh"/>
                    <w:b/>
                    <w:color w:val="000000"/>
                  </w:rPr>
                  <w:t>符合要求：</w:t>
                </w:r>
              </w:sdtContent>
            </w:sdt>
          </w:p>
          <w:p w14:paraId="00000021" w14:textId="77777777" w:rsidR="00407BB5" w:rsidRDefault="00000000" w:rsidP="00407BB5">
            <w:pPr>
              <w:widowControl/>
              <w:jc w:val="both"/>
              <w:rPr>
                <w:color w:val="000000"/>
              </w:rPr>
            </w:pPr>
            <w:sdt>
              <w:sdtPr>
                <w:tag w:val="goog_rdk_19"/>
                <w:id w:val="1691868994"/>
              </w:sdtPr>
              <w:sdtContent>
                <w:r w:rsidR="00407BB5">
                  <w:rPr>
                    <w:rFonts w:ascii="Gungsuh" w:eastAsia="Gungsuh" w:hAnsi="Gungsuh" w:cs="Gungsuh"/>
                    <w:color w:val="000000"/>
                  </w:rPr>
                  <w:t>雲端服務應具備以下三項資訊安全管理制度及雲端服務個人資訊保護相關國際或國家標準驗證(通過驗證之證明文件須顯示出雲端服務在驗證範圍內，雲端服務原廠得以合作之公有雲業者通過驗證證書代之)：</w:t>
                </w:r>
              </w:sdtContent>
            </w:sdt>
          </w:p>
          <w:p w14:paraId="00000022" w14:textId="77777777" w:rsidR="00407BB5" w:rsidRDefault="00000000" w:rsidP="00407BB5">
            <w:pPr>
              <w:widowControl/>
              <w:numPr>
                <w:ilvl w:val="0"/>
                <w:numId w:val="12"/>
              </w:numPr>
              <w:pBdr>
                <w:top w:val="nil"/>
                <w:left w:val="nil"/>
                <w:bottom w:val="nil"/>
                <w:right w:val="nil"/>
                <w:between w:val="nil"/>
              </w:pBdr>
              <w:spacing w:line="400" w:lineRule="auto"/>
              <w:ind w:left="213" w:hanging="213"/>
              <w:jc w:val="both"/>
              <w:rPr>
                <w:rFonts w:eastAsia="Times New Roman"/>
                <w:color w:val="000000"/>
              </w:rPr>
            </w:pPr>
            <w:sdt>
              <w:sdtPr>
                <w:tag w:val="goog_rdk_20"/>
                <w:id w:val="1181550744"/>
              </w:sdtPr>
              <w:sdtContent>
                <w:r w:rsidR="00407BB5">
                  <w:rPr>
                    <w:rFonts w:ascii="Gungsuh" w:eastAsia="Gungsuh" w:hAnsi="Gungsuh" w:cs="Gungsuh"/>
                    <w:color w:val="000000"/>
                  </w:rPr>
                  <w:t>資訊安全管理系統國際標準(ISO/IEC 27001)或國家標準(CNS 27001)，二者擇</w:t>
                </w:r>
                <w:proofErr w:type="gramStart"/>
                <w:r w:rsidR="00407BB5">
                  <w:rPr>
                    <w:rFonts w:ascii="Gungsuh" w:eastAsia="Gungsuh" w:hAnsi="Gungsuh" w:cs="Gungsuh"/>
                    <w:color w:val="000000"/>
                  </w:rPr>
                  <w:t>一</w:t>
                </w:r>
                <w:proofErr w:type="gramEnd"/>
                <w:r w:rsidR="00407BB5">
                  <w:rPr>
                    <w:rFonts w:ascii="Gungsuh" w:eastAsia="Gungsuh" w:hAnsi="Gungsuh" w:cs="Gungsuh"/>
                    <w:color w:val="000000"/>
                  </w:rPr>
                  <w:t>。</w:t>
                </w:r>
              </w:sdtContent>
            </w:sdt>
          </w:p>
          <w:p w14:paraId="00000023" w14:textId="77777777" w:rsidR="00407BB5" w:rsidRDefault="00000000" w:rsidP="00407BB5">
            <w:pPr>
              <w:widowControl/>
              <w:jc w:val="both"/>
            </w:pPr>
            <w:sdt>
              <w:sdtPr>
                <w:tag w:val="goog_rdk_21"/>
                <w:id w:val="-192993240"/>
              </w:sdtPr>
              <w:sdtContent>
                <w:r w:rsidR="00407BB5">
                  <w:rPr>
                    <w:rFonts w:ascii="Gungsuh" w:eastAsia="Gungsuh" w:hAnsi="Gungsuh" w:cs="Gungsuh"/>
                    <w:color w:val="1155CC"/>
                  </w:rPr>
                  <w:t>Google Cloud 符合 ISO/IEC 27001 標準，參考資料連結：</w:t>
                </w:r>
              </w:sdtContent>
            </w:sdt>
            <w:r w:rsidR="00407BB5">
              <w:rPr>
                <w:color w:val="1155CC"/>
                <w:sz w:val="20"/>
                <w:szCs w:val="20"/>
              </w:rPr>
              <w:t>https://cloud.google.com/security/compliance/iso-27001?hl=zh-tw</w:t>
            </w:r>
          </w:p>
          <w:p w14:paraId="00000024" w14:textId="77777777" w:rsidR="00407BB5" w:rsidRDefault="00000000" w:rsidP="00407BB5">
            <w:pPr>
              <w:widowControl/>
              <w:numPr>
                <w:ilvl w:val="0"/>
                <w:numId w:val="12"/>
              </w:numPr>
              <w:pBdr>
                <w:top w:val="nil"/>
                <w:left w:val="nil"/>
                <w:bottom w:val="nil"/>
                <w:right w:val="nil"/>
                <w:between w:val="nil"/>
              </w:pBdr>
              <w:spacing w:line="400" w:lineRule="auto"/>
              <w:ind w:left="213" w:hanging="213"/>
              <w:jc w:val="both"/>
              <w:rPr>
                <w:rFonts w:eastAsia="Times New Roman"/>
                <w:color w:val="000000"/>
              </w:rPr>
            </w:pPr>
            <w:sdt>
              <w:sdtPr>
                <w:tag w:val="goog_rdk_22"/>
                <w:id w:val="-912548409"/>
              </w:sdtPr>
              <w:sdtContent>
                <w:r w:rsidR="00407BB5">
                  <w:rPr>
                    <w:rFonts w:ascii="Gungsuh" w:eastAsia="Gungsuh" w:hAnsi="Gungsuh" w:cs="Gungsuh"/>
                    <w:color w:val="000000"/>
                  </w:rPr>
                  <w:t>雲端服務資訊安全管理國際標準，如ISO/IEC 27017或雲端安全聯盟CSA Star(等級不限)等，二者擇</w:t>
                </w:r>
                <w:proofErr w:type="gramStart"/>
                <w:r w:rsidR="00407BB5">
                  <w:rPr>
                    <w:rFonts w:ascii="Gungsuh" w:eastAsia="Gungsuh" w:hAnsi="Gungsuh" w:cs="Gungsuh"/>
                    <w:color w:val="000000"/>
                  </w:rPr>
                  <w:t>一</w:t>
                </w:r>
                <w:proofErr w:type="gramEnd"/>
              </w:sdtContent>
            </w:sdt>
          </w:p>
          <w:p w14:paraId="00000025" w14:textId="77777777" w:rsidR="00407BB5" w:rsidRDefault="00000000" w:rsidP="00407BB5">
            <w:pPr>
              <w:widowControl/>
              <w:jc w:val="both"/>
            </w:pPr>
            <w:sdt>
              <w:sdtPr>
                <w:tag w:val="goog_rdk_23"/>
                <w:id w:val="1179384491"/>
              </w:sdtPr>
              <w:sdtContent>
                <w:r w:rsidR="00407BB5">
                  <w:rPr>
                    <w:rFonts w:ascii="Gungsuh" w:eastAsia="Gungsuh" w:hAnsi="Gungsuh" w:cs="Gungsuh"/>
                    <w:color w:val="1155CC"/>
                  </w:rPr>
                  <w:t>Google Cloud 符合 ISO/IEC 27017 標準，參考資料連結：</w:t>
                </w:r>
              </w:sdtContent>
            </w:sdt>
            <w:r w:rsidR="00407BB5">
              <w:rPr>
                <w:color w:val="1155CC"/>
                <w:sz w:val="20"/>
                <w:szCs w:val="20"/>
              </w:rPr>
              <w:t>https://cloud.google.com/security/compliance/iso-27017?hl=zh-tw</w:t>
            </w:r>
          </w:p>
          <w:p w14:paraId="00000026" w14:textId="77777777" w:rsidR="00407BB5" w:rsidRDefault="00000000" w:rsidP="00407BB5">
            <w:pPr>
              <w:widowControl/>
              <w:numPr>
                <w:ilvl w:val="0"/>
                <w:numId w:val="12"/>
              </w:numPr>
              <w:pBdr>
                <w:top w:val="nil"/>
                <w:left w:val="nil"/>
                <w:bottom w:val="nil"/>
                <w:right w:val="nil"/>
                <w:between w:val="nil"/>
              </w:pBdr>
              <w:spacing w:line="400" w:lineRule="auto"/>
              <w:ind w:left="213" w:hanging="213"/>
              <w:jc w:val="both"/>
              <w:rPr>
                <w:rFonts w:eastAsia="Times New Roman"/>
                <w:color w:val="000000"/>
              </w:rPr>
            </w:pPr>
            <w:sdt>
              <w:sdtPr>
                <w:tag w:val="goog_rdk_24"/>
                <w:id w:val="-727461740"/>
              </w:sdtPr>
              <w:sdtContent>
                <w:r w:rsidR="00407BB5">
                  <w:rPr>
                    <w:rFonts w:ascii="Gungsuh" w:eastAsia="Gungsuh" w:hAnsi="Gungsuh" w:cs="Gungsuh"/>
                    <w:color w:val="000000"/>
                  </w:rPr>
                  <w:t>雲端服務個人資訊保護管理國際標準(ISO/IEC 27018)。</w:t>
                </w:r>
              </w:sdtContent>
            </w:sdt>
          </w:p>
          <w:p w14:paraId="00000027" w14:textId="77777777" w:rsidR="00407BB5" w:rsidRDefault="00000000" w:rsidP="00407BB5">
            <w:pPr>
              <w:widowControl/>
              <w:jc w:val="both"/>
            </w:pPr>
            <w:sdt>
              <w:sdtPr>
                <w:tag w:val="goog_rdk_25"/>
                <w:id w:val="956837460"/>
              </w:sdtPr>
              <w:sdtContent>
                <w:r w:rsidR="00407BB5">
                  <w:rPr>
                    <w:rFonts w:ascii="Gungsuh" w:eastAsia="Gungsuh" w:hAnsi="Gungsuh" w:cs="Gungsuh"/>
                    <w:color w:val="1155CC"/>
                  </w:rPr>
                  <w:t>Google Cloud 符合 ISO/IEC 27018 標準，參考資料連結：</w:t>
                </w:r>
              </w:sdtContent>
            </w:sdt>
            <w:r w:rsidR="00407BB5">
              <w:rPr>
                <w:color w:val="1155CC"/>
                <w:sz w:val="20"/>
                <w:szCs w:val="20"/>
              </w:rPr>
              <w:t>https://cloud.google.com/security/compliance/iso-27018?hl=zh-tw</w:t>
            </w:r>
          </w:p>
        </w:tc>
      </w:tr>
      <w:tr w:rsidR="00407BB5" w14:paraId="2E4C7DC3" w14:textId="77777777">
        <w:trPr>
          <w:trHeight w:val="780"/>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28" w14:textId="77777777" w:rsidR="00407BB5" w:rsidRDefault="00407BB5" w:rsidP="00407BB5">
            <w:pPr>
              <w:pBdr>
                <w:top w:val="nil"/>
                <w:left w:val="nil"/>
                <w:bottom w:val="nil"/>
                <w:right w:val="nil"/>
                <w:between w:val="nil"/>
              </w:pBdr>
              <w:spacing w:line="276" w:lineRule="auto"/>
            </w:pPr>
          </w:p>
        </w:tc>
        <w:tc>
          <w:tcPr>
            <w:tcW w:w="4820" w:type="dxa"/>
            <w:tcBorders>
              <w:top w:val="nil"/>
              <w:left w:val="nil"/>
              <w:bottom w:val="single" w:sz="8" w:space="0" w:color="000000"/>
              <w:right w:val="single" w:sz="8" w:space="0" w:color="000000"/>
            </w:tcBorders>
            <w:shd w:val="clear" w:color="auto" w:fill="auto"/>
            <w:vAlign w:val="center"/>
          </w:tcPr>
          <w:p w14:paraId="00000029" w14:textId="77777777" w:rsidR="00407BB5" w:rsidRDefault="00000000" w:rsidP="00407BB5">
            <w:pPr>
              <w:widowControl/>
              <w:spacing w:line="240" w:lineRule="auto"/>
              <w:rPr>
                <w:color w:val="000000"/>
              </w:rPr>
            </w:pPr>
            <w:sdt>
              <w:sdtPr>
                <w:tag w:val="goog_rdk_26"/>
                <w:id w:val="623884355"/>
              </w:sdtPr>
              <w:sdtContent>
                <w:r w:rsidR="00407BB5">
                  <w:rPr>
                    <w:rFonts w:ascii="Gungsuh" w:eastAsia="Gungsuh" w:hAnsi="Gungsuh" w:cs="Gungsuh"/>
                    <w:color w:val="000000"/>
                  </w:rPr>
                  <w:t>廠商不得為大陸地區廠商第三地區含陸資成分廠商</w:t>
                </w:r>
              </w:sdtContent>
            </w:sdt>
          </w:p>
        </w:tc>
        <w:tc>
          <w:tcPr>
            <w:tcW w:w="709" w:type="dxa"/>
            <w:tcBorders>
              <w:top w:val="nil"/>
              <w:left w:val="nil"/>
              <w:bottom w:val="single" w:sz="8" w:space="0" w:color="000000"/>
              <w:right w:val="single" w:sz="8" w:space="0" w:color="000000"/>
            </w:tcBorders>
            <w:shd w:val="clear" w:color="auto" w:fill="auto"/>
            <w:vAlign w:val="center"/>
          </w:tcPr>
          <w:p w14:paraId="0000002A" w14:textId="4601B322" w:rsidR="00407BB5" w:rsidRDefault="00407BB5" w:rsidP="00407BB5">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2B" w14:textId="5E2A33AE" w:rsidR="00407BB5" w:rsidRDefault="00407BB5" w:rsidP="00407BB5">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2C" w14:textId="66A5004D" w:rsidR="00407BB5" w:rsidRDefault="00407BB5" w:rsidP="00407BB5">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02D" w14:textId="77777777" w:rsidR="00407BB5" w:rsidRDefault="00000000" w:rsidP="00407BB5">
            <w:pPr>
              <w:widowControl/>
              <w:jc w:val="both"/>
              <w:rPr>
                <w:b/>
                <w:color w:val="000000"/>
              </w:rPr>
            </w:pPr>
            <w:sdt>
              <w:sdtPr>
                <w:tag w:val="goog_rdk_27"/>
                <w:id w:val="1342128466"/>
              </w:sdtPr>
              <w:sdtContent>
                <w:proofErr w:type="gramStart"/>
                <w:r w:rsidR="00407BB5">
                  <w:rPr>
                    <w:rFonts w:ascii="Gungsuh" w:eastAsia="Gungsuh" w:hAnsi="Gungsuh" w:cs="Gungsuh"/>
                    <w:b/>
                    <w:color w:val="1155CC"/>
                    <w:shd w:val="clear" w:color="auto" w:fill="D9D9D9"/>
                  </w:rPr>
                  <w:t>Ｖ</w:t>
                </w:r>
                <w:proofErr w:type="gramEnd"/>
              </w:sdtContent>
            </w:sdt>
            <w:sdt>
              <w:sdtPr>
                <w:tag w:val="goog_rdk_28"/>
                <w:id w:val="1198665875"/>
              </w:sdtPr>
              <w:sdtContent>
                <w:r w:rsidR="00407BB5">
                  <w:rPr>
                    <w:rFonts w:ascii="Gungsuh" w:eastAsia="Gungsuh" w:hAnsi="Gungsuh" w:cs="Gungsuh"/>
                    <w:b/>
                    <w:color w:val="000000"/>
                  </w:rPr>
                  <w:t>符合要求：</w:t>
                </w:r>
              </w:sdtContent>
            </w:sdt>
          </w:p>
          <w:p w14:paraId="0000002E" w14:textId="77777777" w:rsidR="00407BB5" w:rsidRDefault="00000000" w:rsidP="00407BB5">
            <w:pPr>
              <w:widowControl/>
              <w:numPr>
                <w:ilvl w:val="0"/>
                <w:numId w:val="4"/>
              </w:numPr>
              <w:pBdr>
                <w:top w:val="nil"/>
                <w:left w:val="nil"/>
                <w:bottom w:val="nil"/>
                <w:right w:val="nil"/>
                <w:between w:val="nil"/>
              </w:pBdr>
              <w:spacing w:line="400" w:lineRule="auto"/>
              <w:ind w:left="236" w:hanging="236"/>
              <w:jc w:val="both"/>
              <w:rPr>
                <w:rFonts w:eastAsia="Times New Roman"/>
                <w:color w:val="000000"/>
              </w:rPr>
            </w:pPr>
            <w:sdt>
              <w:sdtPr>
                <w:tag w:val="goog_rdk_29"/>
                <w:id w:val="-701708591"/>
              </w:sdtPr>
              <w:sdtContent>
                <w:r w:rsidR="00407BB5">
                  <w:rPr>
                    <w:rFonts w:ascii="Gungsuh" w:eastAsia="Gungsuh" w:hAnsi="Gungsuh" w:cs="Gungsuh"/>
                    <w:color w:val="000000"/>
                  </w:rPr>
                  <w:t>雲端服務原廠不得為「中國大陸（含港、澳）地區廠商」或「經濟部投資審議司列為陸資來台投資事業名錄之廠商」者。</w:t>
                </w:r>
              </w:sdtContent>
            </w:sdt>
          </w:p>
          <w:p w14:paraId="0000002F" w14:textId="77777777" w:rsidR="00407BB5" w:rsidRDefault="00000000" w:rsidP="00407BB5">
            <w:pPr>
              <w:widowControl/>
              <w:numPr>
                <w:ilvl w:val="0"/>
                <w:numId w:val="4"/>
              </w:numPr>
              <w:pBdr>
                <w:top w:val="nil"/>
                <w:left w:val="nil"/>
                <w:bottom w:val="nil"/>
                <w:right w:val="nil"/>
                <w:between w:val="nil"/>
              </w:pBdr>
              <w:spacing w:line="400" w:lineRule="auto"/>
              <w:ind w:left="236" w:hanging="236"/>
              <w:jc w:val="both"/>
              <w:rPr>
                <w:rFonts w:eastAsia="Times New Roman"/>
                <w:color w:val="000000"/>
              </w:rPr>
            </w:pPr>
            <w:sdt>
              <w:sdtPr>
                <w:tag w:val="goog_rdk_30"/>
                <w:id w:val="-1191138982"/>
              </w:sdtPr>
              <w:sdtContent>
                <w:r w:rsidR="00407BB5">
                  <w:rPr>
                    <w:rFonts w:ascii="Gungsuh" w:eastAsia="Gungsuh" w:hAnsi="Gungsuh" w:cs="Gungsuh"/>
                    <w:color w:val="000000"/>
                  </w:rPr>
                  <w:t>經數位發展</w:t>
                </w:r>
                <w:proofErr w:type="gramStart"/>
                <w:r w:rsidR="00407BB5">
                  <w:rPr>
                    <w:rFonts w:ascii="Gungsuh" w:eastAsia="Gungsuh" w:hAnsi="Gungsuh" w:cs="Gungsuh"/>
                    <w:color w:val="000000"/>
                  </w:rPr>
                  <w:t>部資通安全署</w:t>
                </w:r>
                <w:proofErr w:type="gramEnd"/>
                <w:r w:rsidR="00407BB5">
                  <w:rPr>
                    <w:rFonts w:ascii="Gungsuh" w:eastAsia="Gungsuh" w:hAnsi="Gungsuh" w:cs="Gungsuh"/>
                    <w:color w:val="000000"/>
                  </w:rPr>
                  <w:t>、國家安全會議及</w:t>
                </w:r>
                <w:proofErr w:type="gramStart"/>
                <w:r w:rsidR="00407BB5">
                  <w:rPr>
                    <w:rFonts w:ascii="Gungsuh" w:eastAsia="Gungsuh" w:hAnsi="Gungsuh" w:cs="Gungsuh"/>
                    <w:color w:val="000000"/>
                  </w:rPr>
                  <w:t>其他資安</w:t>
                </w:r>
                <w:proofErr w:type="gramEnd"/>
                <w:r w:rsidR="00407BB5">
                  <w:rPr>
                    <w:rFonts w:ascii="Gungsuh" w:eastAsia="Gungsuh" w:hAnsi="Gungsuh" w:cs="Gungsuh"/>
                    <w:color w:val="000000"/>
                  </w:rPr>
                  <w:t>、國安等機關通知</w:t>
                </w:r>
                <w:proofErr w:type="gramStart"/>
                <w:r w:rsidR="00407BB5">
                  <w:rPr>
                    <w:rFonts w:ascii="Gungsuh" w:eastAsia="Gungsuh" w:hAnsi="Gungsuh" w:cs="Gungsuh"/>
                    <w:color w:val="000000"/>
                  </w:rPr>
                  <w:t>有資安疑慮</w:t>
                </w:r>
                <w:proofErr w:type="gramEnd"/>
                <w:r w:rsidR="00407BB5">
                  <w:rPr>
                    <w:rFonts w:ascii="Gungsuh" w:eastAsia="Gungsuh" w:hAnsi="Gungsuh" w:cs="Gungsuh"/>
                    <w:color w:val="000000"/>
                  </w:rPr>
                  <w:t>，例如投件廠商、投件代理商所提供產品之</w:t>
                </w:r>
                <w:proofErr w:type="gramStart"/>
                <w:r w:rsidR="00407BB5">
                  <w:rPr>
                    <w:rFonts w:ascii="Gungsuh" w:eastAsia="Gungsuh" w:hAnsi="Gungsuh" w:cs="Gungsuh"/>
                    <w:color w:val="000000"/>
                  </w:rPr>
                  <w:t>原廠屬</w:t>
                </w:r>
                <w:proofErr w:type="gramEnd"/>
                <w:r w:rsidR="00407BB5">
                  <w:rPr>
                    <w:rFonts w:ascii="Gungsuh" w:eastAsia="Gungsuh" w:hAnsi="Gungsuh" w:cs="Gungsuh"/>
                    <w:color w:val="000000"/>
                  </w:rPr>
                  <w:t>「第三地區含陸資成分廠商」。</w:t>
                </w:r>
              </w:sdtContent>
            </w:sdt>
          </w:p>
          <w:p w14:paraId="00000030" w14:textId="77777777" w:rsidR="00407BB5" w:rsidRDefault="00000000" w:rsidP="00407BB5">
            <w:pPr>
              <w:widowControl/>
              <w:jc w:val="both"/>
            </w:pPr>
            <w:sdt>
              <w:sdtPr>
                <w:tag w:val="goog_rdk_31"/>
                <w:id w:val="1194198954"/>
              </w:sdtPr>
              <w:sdtContent>
                <w:r w:rsidR="00407BB5">
                  <w:rPr>
                    <w:rFonts w:ascii="Gungsuh" w:eastAsia="Gungsuh" w:hAnsi="Gungsuh" w:cs="Gungsuh"/>
                    <w:color w:val="1155CC"/>
                  </w:rPr>
                  <w:t>Google是總部位於美國加州山景城的跨國科技公司，為Alphabet的子公司</w:t>
                </w:r>
              </w:sdtContent>
            </w:sdt>
          </w:p>
        </w:tc>
      </w:tr>
      <w:tr w:rsidR="00407BB5" w14:paraId="181E997D" w14:textId="77777777">
        <w:trPr>
          <w:trHeight w:val="780"/>
        </w:trPr>
        <w:tc>
          <w:tcPr>
            <w:tcW w:w="197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00000031" w14:textId="77777777" w:rsidR="00407BB5" w:rsidRDefault="00407BB5" w:rsidP="00407BB5">
            <w:pPr>
              <w:widowControl/>
              <w:spacing w:line="240" w:lineRule="auto"/>
              <w:jc w:val="center"/>
              <w:rPr>
                <w:rFonts w:ascii="標楷體" w:hAnsi="標楷體" w:cs="標楷體"/>
                <w:color w:val="000000"/>
              </w:rPr>
            </w:pPr>
            <w:r>
              <w:rPr>
                <w:rFonts w:ascii="標楷體" w:hAnsi="標楷體" w:cs="標楷體"/>
                <w:color w:val="000000"/>
              </w:rPr>
              <w:t>弱點管理</w:t>
            </w:r>
          </w:p>
        </w:tc>
        <w:tc>
          <w:tcPr>
            <w:tcW w:w="4820" w:type="dxa"/>
            <w:tcBorders>
              <w:top w:val="nil"/>
              <w:left w:val="nil"/>
              <w:bottom w:val="single" w:sz="8" w:space="0" w:color="000000"/>
              <w:right w:val="single" w:sz="8" w:space="0" w:color="000000"/>
            </w:tcBorders>
            <w:shd w:val="clear" w:color="auto" w:fill="auto"/>
            <w:vAlign w:val="center"/>
          </w:tcPr>
          <w:p w14:paraId="00000032" w14:textId="77777777" w:rsidR="00407BB5" w:rsidRDefault="00000000" w:rsidP="00407BB5">
            <w:pPr>
              <w:widowControl/>
              <w:spacing w:line="240" w:lineRule="auto"/>
              <w:rPr>
                <w:color w:val="000000"/>
              </w:rPr>
            </w:pPr>
            <w:sdt>
              <w:sdtPr>
                <w:tag w:val="goog_rdk_32"/>
                <w:id w:val="-1895655977"/>
              </w:sdtPr>
              <w:sdtContent>
                <w:r w:rsidR="00407BB5">
                  <w:rPr>
                    <w:rFonts w:ascii="Gungsuh" w:eastAsia="Gungsuh" w:hAnsi="Gungsuh" w:cs="Gungsuh"/>
                    <w:color w:val="000000"/>
                  </w:rPr>
                  <w:t>雲端應用系統平台具備定期檢視PaaS 之應用、組件或 Web 服務是否存在漏洞並進行更新修補</w:t>
                </w:r>
              </w:sdtContent>
            </w:sdt>
          </w:p>
        </w:tc>
        <w:tc>
          <w:tcPr>
            <w:tcW w:w="709" w:type="dxa"/>
            <w:tcBorders>
              <w:top w:val="nil"/>
              <w:left w:val="nil"/>
              <w:bottom w:val="single" w:sz="8" w:space="0" w:color="000000"/>
              <w:right w:val="single" w:sz="8" w:space="0" w:color="000000"/>
            </w:tcBorders>
            <w:shd w:val="clear" w:color="auto" w:fill="auto"/>
            <w:vAlign w:val="center"/>
          </w:tcPr>
          <w:p w14:paraId="00000033" w14:textId="53BB4E21" w:rsidR="00407BB5" w:rsidRDefault="00407BB5" w:rsidP="00407BB5">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34" w14:textId="4E9C45FA" w:rsidR="00407BB5" w:rsidRDefault="00407BB5" w:rsidP="00407BB5">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35" w14:textId="0A65BA3D" w:rsidR="00407BB5" w:rsidRDefault="00407BB5" w:rsidP="00407BB5">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36" w14:textId="77777777" w:rsidR="00407BB5" w:rsidRDefault="00000000" w:rsidP="00407BB5">
            <w:pPr>
              <w:widowControl/>
              <w:spacing w:line="240" w:lineRule="auto"/>
              <w:jc w:val="both"/>
              <w:rPr>
                <w:rFonts w:ascii="標楷體" w:hAnsi="標楷體" w:cs="標楷體"/>
                <w:color w:val="000000"/>
              </w:rPr>
            </w:pPr>
            <w:sdt>
              <w:sdtPr>
                <w:tag w:val="goog_rdk_33"/>
                <w:id w:val="-1485230760"/>
              </w:sdtPr>
              <w:sdtContent>
                <w:r w:rsidR="00407BB5">
                  <w:rPr>
                    <w:rFonts w:ascii="Gungsuh" w:eastAsia="Gungsuh" w:hAnsi="Gungsuh" w:cs="Gungsuh"/>
                    <w:color w:val="AEAAAA"/>
                  </w:rPr>
                  <w:t>(符合【普】【中】、【高】</w:t>
                </w:r>
                <w:proofErr w:type="gramStart"/>
                <w:r w:rsidR="00407BB5">
                  <w:rPr>
                    <w:rFonts w:ascii="Gungsuh" w:eastAsia="Gungsuh" w:hAnsi="Gungsuh" w:cs="Gungsuh"/>
                    <w:color w:val="AEAAAA"/>
                  </w:rPr>
                  <w:t>者必填</w:t>
                </w:r>
                <w:proofErr w:type="gramEnd"/>
                <w:r w:rsidR="00407BB5">
                  <w:rPr>
                    <w:rFonts w:ascii="Gungsuh" w:eastAsia="Gungsuh" w:hAnsi="Gungsuh" w:cs="Gungsuh"/>
                    <w:color w:val="AEAAAA"/>
                  </w:rPr>
                  <w:t xml:space="preserve">，請廠商依據左列說明雲端服務定期檢視漏洞與漏洞修補機制) </w:t>
                </w:r>
              </w:sdtContent>
            </w:sdt>
            <w:sdt>
              <w:sdtPr>
                <w:tag w:val="goog_rdk_34"/>
                <w:id w:val="-966818076"/>
              </w:sdtPr>
              <w:sdtContent>
                <w:r w:rsidR="00407BB5">
                  <w:rPr>
                    <w:rFonts w:ascii="Gungsuh" w:eastAsia="Gungsuh" w:hAnsi="Gungsuh" w:cs="Gungsuh"/>
                    <w:color w:val="1155CC"/>
                  </w:rPr>
                  <w:t>Google Cloud PaaS 如 Cloud SQL 服務，作為托管式服務，Cloud SQL 會自動更新實例，以確保底層硬件、操作系統和數據庫引擎可靠、高性能、安全且為最新版本。其中大部分更新都在 Cloud SQL 實例啟動和運行期間執行。持續監控操作系統中新發現的安全漏洞。發現漏洞後，Google 會盡快進行修補，以防範新風險。參考資料連結：https://cloud.google.com/sql/docs/mysql/maintenance</w:t>
                </w:r>
              </w:sdtContent>
            </w:sdt>
          </w:p>
        </w:tc>
      </w:tr>
      <w:tr w:rsidR="00407BB5" w14:paraId="018A013B" w14:textId="77777777">
        <w:trPr>
          <w:trHeight w:val="780"/>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00000037" w14:textId="77777777" w:rsidR="00407BB5" w:rsidRDefault="00407BB5" w:rsidP="00407BB5">
            <w:pPr>
              <w:widowControl/>
              <w:spacing w:line="240" w:lineRule="auto"/>
              <w:jc w:val="center"/>
              <w:rPr>
                <w:rFonts w:ascii="標楷體" w:hAnsi="標楷體" w:cs="標楷體"/>
                <w:color w:val="000000"/>
              </w:rPr>
            </w:pPr>
            <w:r>
              <w:rPr>
                <w:rFonts w:ascii="標楷體" w:hAnsi="標楷體" w:cs="標楷體"/>
                <w:color w:val="000000"/>
              </w:rPr>
              <w:t>存取控制</w:t>
            </w:r>
          </w:p>
        </w:tc>
        <w:tc>
          <w:tcPr>
            <w:tcW w:w="4820" w:type="dxa"/>
            <w:tcBorders>
              <w:top w:val="nil"/>
              <w:left w:val="nil"/>
              <w:bottom w:val="single" w:sz="8" w:space="0" w:color="000000"/>
              <w:right w:val="single" w:sz="8" w:space="0" w:color="000000"/>
            </w:tcBorders>
            <w:shd w:val="clear" w:color="auto" w:fill="auto"/>
            <w:vAlign w:val="center"/>
          </w:tcPr>
          <w:p w14:paraId="00000038" w14:textId="77777777" w:rsidR="00407BB5" w:rsidRDefault="00000000" w:rsidP="00407BB5">
            <w:pPr>
              <w:widowControl/>
              <w:spacing w:line="240" w:lineRule="auto"/>
              <w:rPr>
                <w:color w:val="000000"/>
              </w:rPr>
            </w:pPr>
            <w:sdt>
              <w:sdtPr>
                <w:tag w:val="goog_rdk_35"/>
                <w:id w:val="-773481128"/>
              </w:sdtPr>
              <w:sdtContent>
                <w:r w:rsidR="00407BB5">
                  <w:rPr>
                    <w:rFonts w:ascii="Gungsuh" w:eastAsia="Gungsuh" w:hAnsi="Gungsuh" w:cs="Gungsuh"/>
                    <w:color w:val="000000"/>
                  </w:rPr>
                  <w:t>雲端應用系統平台提供帳號安全認證、權限管理、網路安全傳輸及遠端存取控管佐證</w:t>
                </w:r>
              </w:sdtContent>
            </w:sdt>
          </w:p>
        </w:tc>
        <w:tc>
          <w:tcPr>
            <w:tcW w:w="709" w:type="dxa"/>
            <w:tcBorders>
              <w:top w:val="nil"/>
              <w:left w:val="nil"/>
              <w:bottom w:val="single" w:sz="8" w:space="0" w:color="000000"/>
              <w:right w:val="single" w:sz="8" w:space="0" w:color="000000"/>
            </w:tcBorders>
            <w:shd w:val="clear" w:color="auto" w:fill="auto"/>
            <w:vAlign w:val="center"/>
          </w:tcPr>
          <w:p w14:paraId="00000039" w14:textId="6BB75C9B" w:rsidR="00407BB5" w:rsidRDefault="00407BB5" w:rsidP="00407BB5">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3A" w14:textId="69E06E57" w:rsidR="00407BB5" w:rsidRDefault="00407BB5" w:rsidP="00407BB5">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3B" w14:textId="32D4175C" w:rsidR="00407BB5" w:rsidRDefault="00407BB5" w:rsidP="00407BB5">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3C" w14:textId="77777777" w:rsidR="00407BB5" w:rsidRDefault="00000000" w:rsidP="00407BB5">
            <w:pPr>
              <w:widowControl/>
              <w:spacing w:line="240" w:lineRule="auto"/>
              <w:jc w:val="both"/>
              <w:rPr>
                <w:color w:val="AEAAAA"/>
              </w:rPr>
            </w:pPr>
            <w:sdt>
              <w:sdtPr>
                <w:tag w:val="goog_rdk_36"/>
                <w:id w:val="-1926959962"/>
              </w:sdtPr>
              <w:sdtContent>
                <w:r w:rsidR="00407BB5">
                  <w:rPr>
                    <w:rFonts w:ascii="Gungsuh" w:eastAsia="Gungsuh" w:hAnsi="Gungsuh" w:cs="Gungsuh"/>
                    <w:color w:val="AEAAAA"/>
                  </w:rPr>
                  <w:t>(符合【中】、【高】</w:t>
                </w:r>
                <w:proofErr w:type="gramStart"/>
                <w:r w:rsidR="00407BB5">
                  <w:rPr>
                    <w:rFonts w:ascii="Gungsuh" w:eastAsia="Gungsuh" w:hAnsi="Gungsuh" w:cs="Gungsuh"/>
                    <w:color w:val="AEAAAA"/>
                  </w:rPr>
                  <w:t>者必填</w:t>
                </w:r>
                <w:proofErr w:type="gramEnd"/>
                <w:r w:rsidR="00407BB5">
                  <w:rPr>
                    <w:rFonts w:ascii="Gungsuh" w:eastAsia="Gungsuh" w:hAnsi="Gungsuh" w:cs="Gungsuh"/>
                    <w:color w:val="AEAAAA"/>
                  </w:rPr>
                  <w:t>，請廠商依據左列說明)</w:t>
                </w:r>
                <w:r w:rsidR="00407BB5">
                  <w:rPr>
                    <w:rFonts w:ascii="Gungsuh" w:eastAsia="Gungsuh" w:hAnsi="Gungsuh" w:cs="Gungsuh"/>
                    <w:color w:val="AEAAAA"/>
                  </w:rPr>
                  <w:br/>
                  <w:t>1.</w:t>
                </w:r>
              </w:sdtContent>
            </w:sdt>
            <w:r w:rsidR="00407BB5">
              <w:t xml:space="preserve"> </w:t>
            </w:r>
            <w:sdt>
              <w:sdtPr>
                <w:tag w:val="goog_rdk_37"/>
                <w:id w:val="466091849"/>
              </w:sdtPr>
              <w:sdtContent>
                <w:r w:rsidR="00407BB5">
                  <w:rPr>
                    <w:rFonts w:ascii="Gungsuh" w:eastAsia="Gungsuh" w:hAnsi="Gungsuh" w:cs="Gungsuh"/>
                    <w:color w:val="AEAAAA"/>
                  </w:rPr>
                  <w:t>雲端服務帳號權限管理機制。</w:t>
                </w:r>
              </w:sdtContent>
            </w:sdt>
          </w:p>
          <w:p w14:paraId="0000003D" w14:textId="77777777" w:rsidR="00407BB5" w:rsidRDefault="00407BB5" w:rsidP="00407BB5">
            <w:pPr>
              <w:widowControl/>
              <w:spacing w:line="240" w:lineRule="auto"/>
              <w:jc w:val="both"/>
              <w:rPr>
                <w:color w:val="AEAAAA"/>
              </w:rPr>
            </w:pPr>
            <w:r>
              <w:rPr>
                <w:color w:val="AEAAAA"/>
              </w:rPr>
              <w:lastRenderedPageBreak/>
              <w:t>2.</w:t>
            </w:r>
            <w:r>
              <w:t xml:space="preserve"> </w:t>
            </w:r>
            <w:sdt>
              <w:sdtPr>
                <w:tag w:val="goog_rdk_38"/>
                <w:id w:val="-229229051"/>
              </w:sdtPr>
              <w:sdtContent>
                <w:r>
                  <w:rPr>
                    <w:rFonts w:ascii="Gungsuh" w:eastAsia="Gungsuh" w:hAnsi="Gungsuh" w:cs="Gungsuh"/>
                    <w:color w:val="AEAAAA"/>
                  </w:rPr>
                  <w:t>請詳閱雲端服務安全性檢測個案編號CS-001：雲端</w:t>
                </w:r>
                <w:proofErr w:type="gramStart"/>
                <w:r>
                  <w:rPr>
                    <w:rFonts w:ascii="Gungsuh" w:eastAsia="Gungsuh" w:hAnsi="Gungsuh" w:cs="Gungsuh"/>
                    <w:color w:val="AEAAAA"/>
                  </w:rPr>
                  <w:t>服務均須具備</w:t>
                </w:r>
                <w:proofErr w:type="gramEnd"/>
                <w:r>
                  <w:rPr>
                    <w:rFonts w:ascii="Gungsuh" w:eastAsia="Gungsuh" w:hAnsi="Gungsuh" w:cs="Gungsuh"/>
                    <w:color w:val="AEAAAA"/>
                  </w:rPr>
                  <w:t>「傳輸層安全通訊協定(Transport Layer Security-TLS)」的安全通訊協定v1.2以上。</w:t>
                </w:r>
              </w:sdtContent>
            </w:sdt>
          </w:p>
          <w:p w14:paraId="0000003E" w14:textId="77777777" w:rsidR="00407BB5" w:rsidRDefault="00000000" w:rsidP="00407BB5">
            <w:pPr>
              <w:widowControl/>
              <w:numPr>
                <w:ilvl w:val="0"/>
                <w:numId w:val="13"/>
              </w:numPr>
              <w:rPr>
                <w:color w:val="1155CC"/>
              </w:rPr>
            </w:pPr>
            <w:sdt>
              <w:sdtPr>
                <w:tag w:val="goog_rdk_39"/>
                <w:id w:val="-1708949165"/>
              </w:sdtPr>
              <w:sdtContent>
                <w:r w:rsidR="00407BB5">
                  <w:rPr>
                    <w:rFonts w:ascii="Gungsuh" w:eastAsia="Gungsuh" w:hAnsi="Gungsuh" w:cs="Gungsuh"/>
                    <w:color w:val="1155CC"/>
                  </w:rPr>
                  <w:t>帳號安全認證：Google Cloud 支持使用兩步驟身份驗證來增強帳號的安全性，防止未經授權的訪問。參考資料連結：</w:t>
                </w:r>
              </w:sdtContent>
            </w:sdt>
            <w:hyperlink r:id="rId10">
              <w:r w:rsidR="00407BB5">
                <w:rPr>
                  <w:color w:val="1155CC"/>
                  <w:u w:val="single"/>
                </w:rPr>
                <w:t>https://support.google.com/cloudidentity/answer/9176657?hl=zh-Hant</w:t>
              </w:r>
            </w:hyperlink>
          </w:p>
          <w:p w14:paraId="0000003F" w14:textId="77777777" w:rsidR="00407BB5" w:rsidRDefault="00000000" w:rsidP="00407BB5">
            <w:pPr>
              <w:widowControl/>
              <w:numPr>
                <w:ilvl w:val="0"/>
                <w:numId w:val="13"/>
              </w:numPr>
              <w:rPr>
                <w:color w:val="1155CC"/>
              </w:rPr>
            </w:pPr>
            <w:sdt>
              <w:sdtPr>
                <w:tag w:val="goog_rdk_40"/>
                <w:id w:val="-1620983822"/>
              </w:sdtPr>
              <w:sdtContent>
                <w:r w:rsidR="00407BB5">
                  <w:rPr>
                    <w:rFonts w:ascii="Gungsuh" w:eastAsia="Gungsuh" w:hAnsi="Gungsuh" w:cs="Gungsuh"/>
                    <w:color w:val="1155CC"/>
                  </w:rPr>
                  <w:t>帳號安全認證：Google Cloud IAM 允許細粒度的權限控制，幫助管理誰可以訪問哪些資源以及他們能夠執行哪些操作。參考資料連結：</w:t>
                </w:r>
              </w:sdtContent>
            </w:sdt>
            <w:hyperlink r:id="rId11">
              <w:r w:rsidR="00407BB5">
                <w:rPr>
                  <w:color w:val="1155CC"/>
                  <w:u w:val="single"/>
                </w:rPr>
                <w:t>https://cloud.google.com/security/products/iam?hl=zh-tw</w:t>
              </w:r>
            </w:hyperlink>
          </w:p>
          <w:p w14:paraId="00000040" w14:textId="77777777" w:rsidR="00407BB5" w:rsidRDefault="00000000" w:rsidP="00407BB5">
            <w:pPr>
              <w:widowControl/>
              <w:numPr>
                <w:ilvl w:val="0"/>
                <w:numId w:val="13"/>
              </w:numPr>
              <w:rPr>
                <w:color w:val="1155CC"/>
              </w:rPr>
            </w:pPr>
            <w:sdt>
              <w:sdtPr>
                <w:tag w:val="goog_rdk_41"/>
                <w:id w:val="-80060224"/>
              </w:sdtPr>
              <w:sdtContent>
                <w:r w:rsidR="00407BB5">
                  <w:rPr>
                    <w:rFonts w:ascii="Gungsuh" w:eastAsia="Gungsuh" w:hAnsi="Gungsuh" w:cs="Gungsuh"/>
                    <w:color w:val="1155CC"/>
                  </w:rPr>
                  <w:t>網路安全傳輸：Google Cloud Load Balancing 支援 TLS 1.2 安全通訊協定。參考資料連結：</w:t>
                </w:r>
              </w:sdtContent>
            </w:sdt>
            <w:hyperlink r:id="rId12">
              <w:r w:rsidR="00407BB5">
                <w:rPr>
                  <w:color w:val="1155CC"/>
                  <w:u w:val="single"/>
                </w:rPr>
                <w:t>https://cloud.google.com/load-balancing/docs/ssl-policies-concepts</w:t>
              </w:r>
            </w:hyperlink>
          </w:p>
        </w:tc>
      </w:tr>
      <w:tr w:rsidR="003423C4" w14:paraId="0AF999FB" w14:textId="77777777">
        <w:trPr>
          <w:trHeight w:val="780"/>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41" w14:textId="77777777" w:rsidR="003423C4" w:rsidRDefault="003423C4">
            <w:pPr>
              <w:pBdr>
                <w:top w:val="nil"/>
                <w:left w:val="nil"/>
                <w:bottom w:val="nil"/>
                <w:right w:val="nil"/>
                <w:between w:val="nil"/>
              </w:pBdr>
              <w:spacing w:line="276" w:lineRule="auto"/>
              <w:rPr>
                <w:color w:val="1155CC"/>
              </w:rPr>
            </w:pPr>
          </w:p>
        </w:tc>
        <w:tc>
          <w:tcPr>
            <w:tcW w:w="4820" w:type="dxa"/>
            <w:tcBorders>
              <w:top w:val="nil"/>
              <w:left w:val="nil"/>
              <w:bottom w:val="single" w:sz="8" w:space="0" w:color="000000"/>
              <w:right w:val="single" w:sz="8" w:space="0" w:color="000000"/>
            </w:tcBorders>
            <w:shd w:val="clear" w:color="auto" w:fill="auto"/>
            <w:vAlign w:val="center"/>
          </w:tcPr>
          <w:p w14:paraId="00000042" w14:textId="77777777" w:rsidR="003423C4" w:rsidRPr="00555CF4" w:rsidRDefault="00000000">
            <w:pPr>
              <w:widowControl/>
              <w:spacing w:line="240" w:lineRule="auto"/>
              <w:rPr>
                <w:color w:val="000000"/>
              </w:rPr>
            </w:pPr>
            <w:sdt>
              <w:sdtPr>
                <w:tag w:val="goog_rdk_42"/>
                <w:id w:val="1287386458"/>
              </w:sdtPr>
              <w:sdtContent>
                <w:r w:rsidRPr="00555CF4">
                  <w:rPr>
                    <w:rFonts w:ascii="Gungsuh" w:eastAsia="Gungsuh" w:hAnsi="Gungsuh" w:cs="Gungsuh"/>
                    <w:color w:val="000000"/>
                  </w:rPr>
                  <w:t>須針對維運管道建立基於零信任(ZTA)控管基礎之防護機制，並導入同等(AAL2)或更高等級的多因子身份鑑別機制</w:t>
                </w:r>
              </w:sdtContent>
            </w:sdt>
          </w:p>
        </w:tc>
        <w:tc>
          <w:tcPr>
            <w:tcW w:w="709" w:type="dxa"/>
            <w:tcBorders>
              <w:top w:val="nil"/>
              <w:left w:val="nil"/>
              <w:bottom w:val="single" w:sz="8" w:space="0" w:color="000000"/>
              <w:right w:val="single" w:sz="8" w:space="0" w:color="000000"/>
            </w:tcBorders>
            <w:shd w:val="clear" w:color="auto" w:fill="auto"/>
            <w:vAlign w:val="center"/>
          </w:tcPr>
          <w:p w14:paraId="00000043" w14:textId="77777777" w:rsidR="003423C4" w:rsidRDefault="00000000">
            <w:pPr>
              <w:widowControl/>
              <w:spacing w:line="240" w:lineRule="auto"/>
              <w:jc w:val="center"/>
              <w:rPr>
                <w:rFonts w:ascii="標楷體" w:hAnsi="標楷體" w:cs="標楷體"/>
                <w:color w:val="000000"/>
                <w:sz w:val="28"/>
                <w:szCs w:val="28"/>
              </w:rPr>
            </w:pPr>
            <w:r>
              <w:rPr>
                <w:rFonts w:ascii="標楷體" w:hAnsi="標楷體" w:cs="標楷體"/>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44" w14:textId="77777777" w:rsidR="003423C4" w:rsidRDefault="00000000">
            <w:pPr>
              <w:widowControl/>
              <w:spacing w:line="240" w:lineRule="auto"/>
              <w:jc w:val="center"/>
              <w:rPr>
                <w:rFonts w:ascii="標楷體" w:hAnsi="標楷體" w:cs="標楷體"/>
                <w:color w:val="000000"/>
                <w:sz w:val="28"/>
                <w:szCs w:val="28"/>
              </w:rPr>
            </w:pPr>
            <w:r>
              <w:rPr>
                <w:rFonts w:ascii="標楷體" w:hAnsi="標楷體" w:cs="標楷體"/>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45" w14:textId="77777777" w:rsidR="003423C4" w:rsidRDefault="00000000">
            <w:pPr>
              <w:widowControl/>
              <w:spacing w:line="240" w:lineRule="auto"/>
              <w:jc w:val="center"/>
              <w:rPr>
                <w:rFonts w:ascii="標楷體" w:hAnsi="標楷體" w:cs="標楷體"/>
                <w:color w:val="000000"/>
                <w:sz w:val="28"/>
                <w:szCs w:val="28"/>
              </w:rPr>
            </w:pPr>
            <w:r>
              <w:rPr>
                <w:rFonts w:ascii="標楷體" w:hAnsi="標楷體" w:cs="標楷體"/>
                <w:color w:val="000000"/>
                <w:sz w:val="28"/>
                <w:szCs w:val="28"/>
              </w:rPr>
              <w:t>◎</w:t>
            </w:r>
          </w:p>
        </w:tc>
        <w:tc>
          <w:tcPr>
            <w:tcW w:w="6378" w:type="dxa"/>
            <w:tcBorders>
              <w:top w:val="nil"/>
              <w:left w:val="nil"/>
              <w:bottom w:val="single" w:sz="8" w:space="0" w:color="000000"/>
              <w:right w:val="single" w:sz="8" w:space="0" w:color="000000"/>
            </w:tcBorders>
            <w:shd w:val="clear" w:color="auto" w:fill="FFFFFF"/>
          </w:tcPr>
          <w:p w14:paraId="00000046" w14:textId="77777777" w:rsidR="003423C4" w:rsidRDefault="00000000">
            <w:pPr>
              <w:widowControl/>
              <w:spacing w:line="240" w:lineRule="auto"/>
              <w:rPr>
                <w:rFonts w:ascii="Roboto" w:eastAsia="Roboto" w:hAnsi="Roboto" w:cs="Roboto"/>
                <w:color w:val="1155CC"/>
              </w:rPr>
            </w:pPr>
            <w:sdt>
              <w:sdtPr>
                <w:tag w:val="goog_rdk_43"/>
                <w:id w:val="-223611490"/>
              </w:sdtPr>
              <w:sdtContent>
                <w:r>
                  <w:rPr>
                    <w:rFonts w:ascii="Gungsuh" w:eastAsia="Gungsuh" w:hAnsi="Gungsuh" w:cs="Gungsuh"/>
                    <w:color w:val="AEAAAA"/>
                  </w:rPr>
                  <w:t>(符合【中】、【高】</w:t>
                </w:r>
                <w:proofErr w:type="gramStart"/>
                <w:r>
                  <w:rPr>
                    <w:rFonts w:ascii="Gungsuh" w:eastAsia="Gungsuh" w:hAnsi="Gungsuh" w:cs="Gungsuh"/>
                    <w:color w:val="AEAAAA"/>
                  </w:rPr>
                  <w:t>者必填</w:t>
                </w:r>
                <w:proofErr w:type="gramEnd"/>
                <w:r>
                  <w:rPr>
                    <w:rFonts w:ascii="Gungsuh" w:eastAsia="Gungsuh" w:hAnsi="Gungsuh" w:cs="Gungsuh"/>
                    <w:color w:val="AEAAAA"/>
                  </w:rPr>
                  <w:t xml:space="preserve">，請廠商依據左列說明說明雲端服務之零信任防護與多因子認證機制) </w:t>
                </w:r>
                <w:r>
                  <w:rPr>
                    <w:rFonts w:ascii="Gungsuh" w:eastAsia="Gungsuh" w:hAnsi="Gungsuh" w:cs="Gungsuh"/>
                    <w:color w:val="AEAAAA"/>
                  </w:rPr>
                  <w:br/>
                </w:r>
              </w:sdtContent>
            </w:sdt>
            <w:hyperlink r:id="rId13">
              <w:r>
                <w:rPr>
                  <w:rFonts w:ascii="Roboto" w:eastAsia="Roboto" w:hAnsi="Roboto" w:cs="Roboto"/>
                  <w:color w:val="1155CC"/>
                  <w:u w:val="single"/>
                </w:rPr>
                <w:t>BeyondCorp</w:t>
              </w:r>
            </w:hyperlink>
            <w:sdt>
              <w:sdtPr>
                <w:tag w:val="goog_rdk_44"/>
                <w:id w:val="377902603"/>
              </w:sdtPr>
              <w:sdtContent>
                <w:r>
                  <w:rPr>
                    <w:rFonts w:ascii="SimSun" w:eastAsia="SimSun" w:hAnsi="SimSun" w:cs="SimSun"/>
                    <w:color w:val="1155CC"/>
                  </w:rPr>
                  <w:t xml:space="preserve"> 是 Google 實作的零信任網路架構，不需要任何傳統 VPN，即可從任何裝置或網路安全地進行存取。</w:t>
                </w:r>
                <w:proofErr w:type="spellStart"/>
                <w:r>
                  <w:rPr>
                    <w:rFonts w:ascii="SimSun" w:eastAsia="SimSun" w:hAnsi="SimSun" w:cs="SimSun"/>
                    <w:color w:val="1155CC"/>
                  </w:rPr>
                  <w:t>BeyondCorp</w:t>
                </w:r>
                <w:proofErr w:type="spellEnd"/>
                <w:r>
                  <w:rPr>
                    <w:rFonts w:ascii="SimSun" w:eastAsia="SimSun" w:hAnsi="SimSun" w:cs="SimSun"/>
                    <w:color w:val="1155CC"/>
                  </w:rPr>
                  <w:t xml:space="preserve"> 使用各種 Google Cloud 工具，例如</w:t>
                </w:r>
              </w:sdtContent>
            </w:sdt>
            <w:hyperlink r:id="rId14">
              <w:r>
                <w:rPr>
                  <w:rFonts w:ascii="Roboto" w:eastAsia="Roboto" w:hAnsi="Roboto" w:cs="Roboto"/>
                  <w:color w:val="1155CC"/>
                  <w:u w:val="single"/>
                </w:rPr>
                <w:t>單一登入</w:t>
              </w:r>
            </w:hyperlink>
            <w:sdt>
              <w:sdtPr>
                <w:tag w:val="goog_rdk_45"/>
                <w:id w:val="781302758"/>
              </w:sdtPr>
              <w:sdtContent>
                <w:r>
                  <w:rPr>
                    <w:rFonts w:ascii="Arial Unicode MS" w:eastAsia="Arial Unicode MS" w:hAnsi="Arial Unicode MS" w:cs="Arial Unicode MS"/>
                    <w:color w:val="1155CC"/>
                  </w:rPr>
                  <w:t>、</w:t>
                </w:r>
              </w:sdtContent>
            </w:sdt>
            <w:hyperlink r:id="rId15">
              <w:r>
                <w:rPr>
                  <w:rFonts w:ascii="Roboto" w:eastAsia="Roboto" w:hAnsi="Roboto" w:cs="Roboto"/>
                  <w:color w:val="1155CC"/>
                  <w:u w:val="single"/>
                </w:rPr>
                <w:t>Access Context Manager</w:t>
              </w:r>
            </w:hyperlink>
            <w:sdt>
              <w:sdtPr>
                <w:tag w:val="goog_rdk_46"/>
                <w:id w:val="-823668558"/>
              </w:sdtPr>
              <w:sdtContent>
                <w:r>
                  <w:rPr>
                    <w:rFonts w:ascii="SimSun" w:eastAsia="SimSun" w:hAnsi="SimSun" w:cs="SimSun"/>
                    <w:color w:val="1155CC"/>
                  </w:rPr>
                  <w:t xml:space="preserve"> 和 </w:t>
                </w:r>
              </w:sdtContent>
            </w:sdt>
            <w:hyperlink r:id="rId16">
              <w:r>
                <w:rPr>
                  <w:rFonts w:ascii="Roboto" w:eastAsia="Roboto" w:hAnsi="Roboto" w:cs="Roboto"/>
                  <w:color w:val="1155CC"/>
                  <w:u w:val="single"/>
                </w:rPr>
                <w:t>Identity-Aware Proxy</w:t>
              </w:r>
            </w:hyperlink>
            <w:sdt>
              <w:sdtPr>
                <w:tag w:val="goog_rdk_47"/>
                <w:id w:val="-1238247789"/>
              </w:sdtPr>
              <w:sdtContent>
                <w:r>
                  <w:rPr>
                    <w:rFonts w:ascii="Arial Unicode MS" w:eastAsia="Arial Unicode MS" w:hAnsi="Arial Unicode MS" w:cs="Arial Unicode MS"/>
                    <w:color w:val="1155CC"/>
                  </w:rPr>
                  <w:t>，將範圍從網路延伸到個別裝置和使用者。</w:t>
                </w:r>
              </w:sdtContent>
            </w:sdt>
          </w:p>
          <w:p w14:paraId="00000047" w14:textId="77777777" w:rsidR="003423C4" w:rsidRDefault="00000000">
            <w:pPr>
              <w:widowControl/>
              <w:pBdr>
                <w:top w:val="none" w:sz="0" w:space="0" w:color="000000"/>
                <w:left w:val="none" w:sz="0" w:space="0" w:color="000000"/>
                <w:bottom w:val="none" w:sz="0" w:space="0" w:color="000000"/>
                <w:right w:val="none" w:sz="0" w:space="0" w:color="000000"/>
                <w:between w:val="none" w:sz="0" w:space="0" w:color="000000"/>
              </w:pBdr>
              <w:shd w:val="clear" w:color="auto" w:fill="FFFFFF"/>
              <w:spacing w:before="240" w:line="240" w:lineRule="auto"/>
              <w:rPr>
                <w:color w:val="1155CC"/>
              </w:rPr>
            </w:pPr>
            <w:sdt>
              <w:sdtPr>
                <w:tag w:val="goog_rdk_48"/>
                <w:id w:val="665065927"/>
              </w:sdtPr>
              <w:sdtContent>
                <w:proofErr w:type="spellStart"/>
                <w:r>
                  <w:rPr>
                    <w:rFonts w:ascii="SimSun" w:eastAsia="SimSun" w:hAnsi="SimSun" w:cs="SimSun"/>
                    <w:color w:val="1155CC"/>
                  </w:rPr>
                  <w:t>BeyondCorp</w:t>
                </w:r>
                <w:proofErr w:type="spellEnd"/>
                <w:r>
                  <w:rPr>
                    <w:rFonts w:ascii="SimSun" w:eastAsia="SimSun" w:hAnsi="SimSun" w:cs="SimSun"/>
                    <w:color w:val="1155CC"/>
                  </w:rPr>
                  <w:t xml:space="preserve"> 提供一組存取權控管，透過驗證和授權工作流程來驗證身分，藉此授予資源的存取權，讓機構在不影響生產力的情況下持續驗證信任關係。</w:t>
                </w:r>
              </w:sdtContent>
            </w:sdt>
            <w:sdt>
              <w:sdtPr>
                <w:tag w:val="goog_rdk_49"/>
                <w:id w:val="676935956"/>
              </w:sdtPr>
              <w:sdtContent>
                <w:r>
                  <w:rPr>
                    <w:rFonts w:ascii="Gungsuh" w:eastAsia="Gungsuh" w:hAnsi="Gungsuh" w:cs="Gungsuh"/>
                    <w:color w:val="1155CC"/>
                  </w:rPr>
                  <w:t>參考資料連結：</w:t>
                </w:r>
              </w:sdtContent>
            </w:sdt>
          </w:p>
          <w:p w14:paraId="00000048" w14:textId="77777777" w:rsidR="003423C4" w:rsidRDefault="00000000">
            <w:pPr>
              <w:widowControl/>
              <w:pBdr>
                <w:top w:val="none" w:sz="0" w:space="0" w:color="000000"/>
                <w:left w:val="none" w:sz="0" w:space="0" w:color="000000"/>
                <w:bottom w:val="none" w:sz="0" w:space="0" w:color="000000"/>
                <w:right w:val="none" w:sz="0" w:space="0" w:color="000000"/>
                <w:between w:val="none" w:sz="0" w:space="0" w:color="000000"/>
              </w:pBdr>
              <w:shd w:val="clear" w:color="auto" w:fill="FFFFFF"/>
              <w:spacing w:before="240" w:line="240" w:lineRule="auto"/>
              <w:rPr>
                <w:rFonts w:ascii="Roboto" w:eastAsia="Roboto" w:hAnsi="Roboto" w:cs="Roboto"/>
                <w:color w:val="1155CC"/>
              </w:rPr>
            </w:pPr>
            <w:r>
              <w:rPr>
                <w:rFonts w:ascii="Roboto" w:eastAsia="Roboto" w:hAnsi="Roboto" w:cs="Roboto"/>
                <w:color w:val="1155CC"/>
              </w:rPr>
              <w:t>https://cloud.google.com/learn/what-is-zero-trust?hl=zh-tw</w:t>
            </w:r>
          </w:p>
          <w:p w14:paraId="00000049" w14:textId="77777777" w:rsidR="003423C4" w:rsidRDefault="003423C4">
            <w:pPr>
              <w:widowControl/>
              <w:spacing w:line="240" w:lineRule="auto"/>
              <w:jc w:val="both"/>
              <w:rPr>
                <w:color w:val="AEAAAA"/>
              </w:rPr>
            </w:pPr>
          </w:p>
        </w:tc>
      </w:tr>
      <w:tr w:rsidR="00407BB5" w14:paraId="066DFBD6" w14:textId="77777777">
        <w:trPr>
          <w:trHeight w:val="1170"/>
        </w:trPr>
        <w:tc>
          <w:tcPr>
            <w:tcW w:w="197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0000004A" w14:textId="77777777" w:rsidR="00407BB5" w:rsidRDefault="00407BB5" w:rsidP="00407BB5">
            <w:pPr>
              <w:widowControl/>
              <w:spacing w:line="240" w:lineRule="auto"/>
              <w:jc w:val="center"/>
              <w:rPr>
                <w:rFonts w:ascii="標楷體" w:hAnsi="標楷體" w:cs="標楷體"/>
                <w:color w:val="000000"/>
              </w:rPr>
            </w:pPr>
            <w:r>
              <w:rPr>
                <w:rFonts w:ascii="標楷體" w:hAnsi="標楷體" w:cs="標楷體"/>
                <w:color w:val="000000"/>
              </w:rPr>
              <w:lastRenderedPageBreak/>
              <w:t>事件日誌保存與可歸責性</w:t>
            </w:r>
          </w:p>
        </w:tc>
        <w:tc>
          <w:tcPr>
            <w:tcW w:w="4820" w:type="dxa"/>
            <w:tcBorders>
              <w:top w:val="nil"/>
              <w:left w:val="nil"/>
              <w:bottom w:val="single" w:sz="8" w:space="0" w:color="000000"/>
              <w:right w:val="single" w:sz="8" w:space="0" w:color="000000"/>
            </w:tcBorders>
            <w:shd w:val="clear" w:color="auto" w:fill="auto"/>
            <w:vAlign w:val="center"/>
          </w:tcPr>
          <w:p w14:paraId="0000004B" w14:textId="77777777" w:rsidR="00407BB5" w:rsidRDefault="00000000" w:rsidP="00407BB5">
            <w:pPr>
              <w:widowControl/>
              <w:spacing w:line="240" w:lineRule="auto"/>
              <w:rPr>
                <w:color w:val="000000"/>
              </w:rPr>
            </w:pPr>
            <w:sdt>
              <w:sdtPr>
                <w:tag w:val="goog_rdk_50"/>
                <w:id w:val="1227487919"/>
              </w:sdtPr>
              <w:sdtContent>
                <w:r w:rsidR="00407BB5">
                  <w:rPr>
                    <w:rFonts w:ascii="Gungsuh" w:eastAsia="Gungsuh" w:hAnsi="Gungsuh" w:cs="Gungsuh"/>
                    <w:color w:val="000000"/>
                  </w:rPr>
                  <w:t>應提供日誌保存，包括記錄帳號與權限變更、登入名稱、時間、IP 位址、資料存取及重要安全性事件等，應確保其完整與正確性並符合機關保存年限(建議至少六個月)要求</w:t>
                </w:r>
              </w:sdtContent>
            </w:sdt>
          </w:p>
        </w:tc>
        <w:tc>
          <w:tcPr>
            <w:tcW w:w="709" w:type="dxa"/>
            <w:tcBorders>
              <w:top w:val="nil"/>
              <w:left w:val="nil"/>
              <w:bottom w:val="single" w:sz="8" w:space="0" w:color="000000"/>
              <w:right w:val="single" w:sz="8" w:space="0" w:color="000000"/>
            </w:tcBorders>
            <w:shd w:val="clear" w:color="auto" w:fill="auto"/>
            <w:vAlign w:val="center"/>
          </w:tcPr>
          <w:p w14:paraId="0000004C" w14:textId="0E217B44" w:rsidR="00407BB5" w:rsidRDefault="00407BB5" w:rsidP="00407BB5">
            <w:pPr>
              <w:widowControl/>
              <w:spacing w:line="240" w:lineRule="auto"/>
              <w:jc w:val="center"/>
              <w:rPr>
                <w:rFonts w:ascii="標楷體" w:hAnsi="標楷體" w:cs="標楷體"/>
                <w:color w:val="000000"/>
                <w:sz w:val="28"/>
                <w:szCs w:val="28"/>
              </w:rPr>
            </w:pPr>
            <w:r>
              <w:rPr>
                <w:rFonts w:ascii="標楷體" w:hAnsi="標楷體" w:cs="標楷體"/>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4D" w14:textId="0FE83D3C" w:rsidR="00407BB5" w:rsidRDefault="00407BB5" w:rsidP="00407BB5">
            <w:pPr>
              <w:widowControl/>
              <w:spacing w:line="240" w:lineRule="auto"/>
              <w:jc w:val="center"/>
              <w:rPr>
                <w:rFonts w:ascii="標楷體" w:hAnsi="標楷體" w:cs="標楷體"/>
                <w:color w:val="000000"/>
                <w:sz w:val="28"/>
                <w:szCs w:val="28"/>
              </w:rPr>
            </w:pPr>
            <w:r>
              <w:rPr>
                <w:rFonts w:ascii="標楷體" w:hAnsi="標楷體" w:cs="標楷體"/>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4E" w14:textId="1F4F04BA" w:rsidR="00407BB5" w:rsidRDefault="00407BB5" w:rsidP="00407BB5">
            <w:pPr>
              <w:widowControl/>
              <w:spacing w:line="240" w:lineRule="auto"/>
              <w:jc w:val="center"/>
              <w:rPr>
                <w:rFonts w:ascii="標楷體" w:hAnsi="標楷體" w:cs="標楷體"/>
                <w:color w:val="000000"/>
                <w:sz w:val="28"/>
                <w:szCs w:val="28"/>
              </w:rPr>
            </w:pPr>
            <w:r>
              <w:rPr>
                <w:rFonts w:ascii="標楷體" w:hAnsi="標楷體" w:cs="標楷體"/>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04F" w14:textId="77777777" w:rsidR="00407BB5" w:rsidRDefault="00407BB5" w:rsidP="00407BB5">
            <w:pPr>
              <w:widowControl/>
              <w:jc w:val="both"/>
              <w:rPr>
                <w:rFonts w:ascii="標楷體" w:hAnsi="標楷體" w:cs="標楷體"/>
                <w:color w:val="000000"/>
              </w:rPr>
            </w:pPr>
            <w:r>
              <w:rPr>
                <w:rFonts w:ascii="標楷體" w:hAnsi="標楷體" w:cs="標楷體"/>
                <w:b/>
                <w:color w:val="000000"/>
              </w:rPr>
              <w:t>依</w:t>
            </w:r>
            <w:sdt>
              <w:sdtPr>
                <w:tag w:val="goog_rdk_51"/>
                <w:id w:val="-2007508625"/>
              </w:sdtPr>
              <w:sdtContent>
                <w:r>
                  <w:rPr>
                    <w:rFonts w:ascii="Arial Unicode MS" w:eastAsia="Arial Unicode MS" w:hAnsi="Arial Unicode MS" w:cs="Arial Unicode MS"/>
                    <w:b/>
                    <w:color w:val="000000"/>
                    <w:highlight w:val="white"/>
                  </w:rPr>
                  <w:t>雲端服務共</w:t>
                </w:r>
                <w:proofErr w:type="gramStart"/>
                <w:r>
                  <w:rPr>
                    <w:rFonts w:ascii="Arial Unicode MS" w:eastAsia="Arial Unicode MS" w:hAnsi="Arial Unicode MS" w:cs="Arial Unicode MS"/>
                    <w:b/>
                    <w:color w:val="000000"/>
                    <w:highlight w:val="white"/>
                  </w:rPr>
                  <w:t>契</w:t>
                </w:r>
                <w:proofErr w:type="gramEnd"/>
                <w:r>
                  <w:rPr>
                    <w:rFonts w:ascii="Arial Unicode MS" w:eastAsia="Arial Unicode MS" w:hAnsi="Arial Unicode MS" w:cs="Arial Unicode MS"/>
                    <w:b/>
                    <w:color w:val="000000"/>
                    <w:highlight w:val="white"/>
                  </w:rPr>
                  <w:t>採購契約要求</w:t>
                </w:r>
              </w:sdtContent>
            </w:sdt>
            <w:r>
              <w:rPr>
                <w:rFonts w:ascii="標楷體" w:hAnsi="標楷體" w:cs="標楷體"/>
                <w:color w:val="000000"/>
              </w:rPr>
              <w:t>，雲端服務與履約標的相關之日誌保存項目如下：</w:t>
            </w:r>
          </w:p>
          <w:p w14:paraId="00000050" w14:textId="77777777" w:rsidR="00407BB5" w:rsidRDefault="00407BB5" w:rsidP="00407BB5">
            <w:pPr>
              <w:widowControl/>
              <w:numPr>
                <w:ilvl w:val="0"/>
                <w:numId w:val="8"/>
              </w:numPr>
              <w:pBdr>
                <w:top w:val="nil"/>
                <w:left w:val="nil"/>
                <w:bottom w:val="nil"/>
                <w:right w:val="nil"/>
                <w:between w:val="nil"/>
              </w:pBdr>
              <w:spacing w:line="400" w:lineRule="auto"/>
              <w:ind w:left="222" w:hanging="222"/>
              <w:jc w:val="both"/>
            </w:pPr>
            <w:r>
              <w:rPr>
                <w:rFonts w:ascii="標楷體" w:hAnsi="標楷體" w:cs="標楷體"/>
                <w:color w:val="000000"/>
              </w:rPr>
              <w:t>應</w:t>
            </w:r>
            <w:sdt>
              <w:sdtPr>
                <w:tag w:val="goog_rdk_52"/>
                <w:id w:val="-591461942"/>
              </w:sdtPr>
              <w:sdtContent>
                <w:r>
                  <w:rPr>
                    <w:rFonts w:ascii="Gungsuh" w:eastAsia="Gungsuh" w:hAnsi="Gungsuh" w:cs="Gungsuh"/>
                    <w:color w:val="000000"/>
                  </w:rPr>
                  <w:t>用程式日誌(AP log)</w:t>
                </w:r>
              </w:sdtContent>
            </w:sdt>
            <w:sdt>
              <w:sdtPr>
                <w:tag w:val="goog_rdk_53"/>
                <w:id w:val="-421270081"/>
              </w:sdtPr>
              <w:sdtContent>
                <w:r>
                  <w:rPr>
                    <w:rFonts w:ascii="Gungsuh" w:eastAsia="Gungsuh" w:hAnsi="Gungsuh" w:cs="Gungsuh"/>
                    <w:b/>
                    <w:color w:val="000000"/>
                  </w:rPr>
                  <w:t>(必要)</w:t>
                </w:r>
              </w:sdtContent>
            </w:sdt>
          </w:p>
          <w:p w14:paraId="00000051" w14:textId="77777777" w:rsidR="00407BB5" w:rsidRDefault="00000000" w:rsidP="00407BB5">
            <w:pPr>
              <w:widowControl/>
              <w:pBdr>
                <w:top w:val="nil"/>
                <w:left w:val="nil"/>
                <w:bottom w:val="nil"/>
                <w:right w:val="nil"/>
                <w:between w:val="nil"/>
              </w:pBdr>
              <w:spacing w:line="400" w:lineRule="auto"/>
              <w:jc w:val="both"/>
              <w:rPr>
                <w:color w:val="1155CC"/>
              </w:rPr>
            </w:pPr>
            <w:sdt>
              <w:sdtPr>
                <w:tag w:val="goog_rdk_54"/>
                <w:id w:val="869880350"/>
              </w:sdtPr>
              <w:sdtContent>
                <w:r w:rsidR="00407BB5">
                  <w:rPr>
                    <w:rFonts w:ascii="Gungsuh" w:eastAsia="Gungsuh" w:hAnsi="Gungsuh" w:cs="Gungsuh"/>
                    <w:color w:val="1155CC"/>
                  </w:rPr>
                  <w:t>Google Cloud IaaS 如 Compute Engine, 可以透過安裝 Ops Agent, 將 AP 如 IIS, SAP HANA 等 Log 儲存到 Cloud Logging，且日誌可保留至少六個月。參考資料連結：</w:t>
                </w:r>
              </w:sdtContent>
            </w:sdt>
          </w:p>
          <w:p w14:paraId="00000052" w14:textId="77777777" w:rsidR="00407BB5" w:rsidRDefault="00407BB5" w:rsidP="00407BB5">
            <w:pPr>
              <w:widowControl/>
              <w:jc w:val="both"/>
              <w:rPr>
                <w:color w:val="1155CC"/>
              </w:rPr>
            </w:pPr>
            <w:r>
              <w:rPr>
                <w:color w:val="1155CC"/>
              </w:rPr>
              <w:t>https://cloud.google.com/logging/quotas#logs_retention_periods</w:t>
            </w:r>
          </w:p>
          <w:p w14:paraId="00000053" w14:textId="77777777" w:rsidR="00407BB5" w:rsidRDefault="00407BB5" w:rsidP="00407BB5">
            <w:pPr>
              <w:widowControl/>
              <w:pBdr>
                <w:top w:val="nil"/>
                <w:left w:val="nil"/>
                <w:bottom w:val="nil"/>
                <w:right w:val="nil"/>
                <w:between w:val="nil"/>
              </w:pBdr>
              <w:spacing w:line="400" w:lineRule="auto"/>
              <w:jc w:val="both"/>
              <w:rPr>
                <w:color w:val="1155CC"/>
              </w:rPr>
            </w:pPr>
          </w:p>
          <w:p w14:paraId="00000054" w14:textId="77777777" w:rsidR="00407BB5" w:rsidRDefault="00000000" w:rsidP="00407BB5">
            <w:pPr>
              <w:widowControl/>
              <w:numPr>
                <w:ilvl w:val="0"/>
                <w:numId w:val="8"/>
              </w:numPr>
              <w:pBdr>
                <w:top w:val="nil"/>
                <w:left w:val="nil"/>
                <w:bottom w:val="nil"/>
                <w:right w:val="nil"/>
                <w:between w:val="nil"/>
              </w:pBdr>
              <w:spacing w:line="400" w:lineRule="auto"/>
              <w:ind w:left="222" w:hanging="222"/>
              <w:jc w:val="both"/>
            </w:pPr>
            <w:sdt>
              <w:sdtPr>
                <w:tag w:val="goog_rdk_55"/>
                <w:id w:val="-1697460870"/>
              </w:sdtPr>
              <w:sdtContent>
                <w:r w:rsidR="00407BB5">
                  <w:rPr>
                    <w:rFonts w:ascii="Gungsuh" w:eastAsia="Gungsuh" w:hAnsi="Gungsuh" w:cs="Gungsuh"/>
                    <w:color w:val="000000"/>
                  </w:rPr>
                  <w:t>登入日誌(logon log)</w:t>
                </w:r>
              </w:sdtContent>
            </w:sdt>
            <w:sdt>
              <w:sdtPr>
                <w:tag w:val="goog_rdk_56"/>
                <w:id w:val="440811812"/>
              </w:sdtPr>
              <w:sdtContent>
                <w:r w:rsidR="00407BB5">
                  <w:rPr>
                    <w:rFonts w:ascii="Gungsuh" w:eastAsia="Gungsuh" w:hAnsi="Gungsuh" w:cs="Gungsuh"/>
                    <w:b/>
                    <w:color w:val="000000"/>
                  </w:rPr>
                  <w:t>(必要)</w:t>
                </w:r>
              </w:sdtContent>
            </w:sdt>
          </w:p>
          <w:p w14:paraId="00000055" w14:textId="77777777" w:rsidR="00407BB5" w:rsidRDefault="00000000" w:rsidP="00407BB5">
            <w:pPr>
              <w:widowControl/>
              <w:jc w:val="both"/>
              <w:rPr>
                <w:color w:val="1155CC"/>
              </w:rPr>
            </w:pPr>
            <w:sdt>
              <w:sdtPr>
                <w:tag w:val="goog_rdk_57"/>
                <w:id w:val="1202065213"/>
              </w:sdtPr>
              <w:sdtContent>
                <w:r w:rsidR="00407BB5">
                  <w:rPr>
                    <w:rFonts w:ascii="Gungsuh" w:eastAsia="Gungsuh" w:hAnsi="Gungsuh" w:cs="Gungsuh"/>
                    <w:color w:val="1155CC"/>
                  </w:rPr>
                  <w:t xml:space="preserve">Google Cloud IaaS 如 Compute Engine Linux Based VM, 可透過查看 OS 登錄審計日誌來監控對已啟用 OS 登錄和 OS 登錄雙重身份驗證 (2FA) 的虛擬機器 (VM) </w:t>
                </w:r>
                <w:r w:rsidR="00407BB5">
                  <w:rPr>
                    <w:rFonts w:ascii="Gungsuh" w:eastAsia="Gungsuh" w:hAnsi="Gungsuh" w:cs="Gungsuh"/>
                    <w:color w:val="1155CC"/>
                  </w:rPr>
                  <w:lastRenderedPageBreak/>
                  <w:t>實例的連接嘗試，且日誌可保留至少六個月。參考資料連結：</w:t>
                </w:r>
              </w:sdtContent>
            </w:sdt>
          </w:p>
          <w:p w14:paraId="00000056" w14:textId="77777777" w:rsidR="00407BB5" w:rsidRDefault="00407BB5" w:rsidP="00407BB5">
            <w:pPr>
              <w:widowControl/>
              <w:jc w:val="both"/>
              <w:rPr>
                <w:b/>
              </w:rPr>
            </w:pPr>
            <w:r>
              <w:rPr>
                <w:color w:val="1155CC"/>
              </w:rPr>
              <w:t>https://cloud.google.com/logging/quotas#logs_retention_periods</w:t>
            </w:r>
          </w:p>
          <w:p w14:paraId="00000057" w14:textId="77777777" w:rsidR="00407BB5" w:rsidRDefault="00407BB5" w:rsidP="00407BB5">
            <w:pPr>
              <w:widowControl/>
              <w:pBdr>
                <w:top w:val="nil"/>
                <w:left w:val="nil"/>
                <w:bottom w:val="nil"/>
                <w:right w:val="nil"/>
                <w:between w:val="nil"/>
              </w:pBdr>
              <w:spacing w:line="400" w:lineRule="auto"/>
              <w:jc w:val="both"/>
              <w:rPr>
                <w:b/>
              </w:rPr>
            </w:pPr>
          </w:p>
          <w:p w14:paraId="00000058" w14:textId="77777777" w:rsidR="00407BB5" w:rsidRDefault="00000000" w:rsidP="00407BB5">
            <w:pPr>
              <w:widowControl/>
              <w:numPr>
                <w:ilvl w:val="0"/>
                <w:numId w:val="8"/>
              </w:numPr>
              <w:pBdr>
                <w:top w:val="nil"/>
                <w:left w:val="nil"/>
                <w:bottom w:val="nil"/>
                <w:right w:val="nil"/>
                <w:between w:val="nil"/>
              </w:pBdr>
              <w:spacing w:line="400" w:lineRule="auto"/>
              <w:ind w:left="222" w:hanging="222"/>
              <w:jc w:val="both"/>
            </w:pPr>
            <w:sdt>
              <w:sdtPr>
                <w:tag w:val="goog_rdk_58"/>
                <w:id w:val="-547374347"/>
              </w:sdtPr>
              <w:sdtContent>
                <w:r w:rsidR="00407BB5">
                  <w:rPr>
                    <w:rFonts w:ascii="Gungsuh" w:eastAsia="Gungsuh" w:hAnsi="Gungsuh" w:cs="Gungsuh"/>
                    <w:color w:val="000000"/>
                  </w:rPr>
                  <w:t>網站日誌(web log)</w:t>
                </w:r>
              </w:sdtContent>
            </w:sdt>
            <w:sdt>
              <w:sdtPr>
                <w:tag w:val="goog_rdk_59"/>
                <w:id w:val="-1427875802"/>
              </w:sdtPr>
              <w:sdtContent>
                <w:r w:rsidR="00407BB5">
                  <w:rPr>
                    <w:rFonts w:ascii="Gungsuh" w:eastAsia="Gungsuh" w:hAnsi="Gungsuh" w:cs="Gungsuh"/>
                    <w:b/>
                    <w:color w:val="000000"/>
                  </w:rPr>
                  <w:t>(必要)</w:t>
                </w:r>
              </w:sdtContent>
            </w:sdt>
          </w:p>
          <w:p w14:paraId="00000059" w14:textId="77777777" w:rsidR="00407BB5" w:rsidRDefault="00000000" w:rsidP="00407BB5">
            <w:pPr>
              <w:widowControl/>
              <w:jc w:val="both"/>
              <w:rPr>
                <w:color w:val="1155CC"/>
              </w:rPr>
            </w:pPr>
            <w:sdt>
              <w:sdtPr>
                <w:tag w:val="goog_rdk_60"/>
                <w:id w:val="201529745"/>
              </w:sdtPr>
              <w:sdtContent>
                <w:r w:rsidR="00407BB5">
                  <w:rPr>
                    <w:rFonts w:ascii="Gungsuh" w:eastAsia="Gungsuh" w:hAnsi="Gungsuh" w:cs="Gungsuh"/>
                    <w:color w:val="1155CC"/>
                  </w:rPr>
                  <w:t>Google Cloud PaaS 如 Cloud Run, Cloud Run 日誌會自動發送到 Cloud Logging，如記錄發送到 Cloud Run 網頁服務的請求，且日誌可保留至少六個月。參考資料連結：</w:t>
                </w:r>
              </w:sdtContent>
            </w:sdt>
          </w:p>
          <w:p w14:paraId="0000005A" w14:textId="77777777" w:rsidR="00407BB5" w:rsidRDefault="00407BB5" w:rsidP="00407BB5">
            <w:pPr>
              <w:widowControl/>
              <w:jc w:val="both"/>
              <w:rPr>
                <w:color w:val="1155CC"/>
              </w:rPr>
            </w:pPr>
            <w:r>
              <w:rPr>
                <w:color w:val="1155CC"/>
              </w:rPr>
              <w:t>https://cloud.google.com/run/docs/logging</w:t>
            </w:r>
          </w:p>
          <w:p w14:paraId="0000005B" w14:textId="77777777" w:rsidR="00407BB5" w:rsidRDefault="00000000" w:rsidP="00407BB5">
            <w:pPr>
              <w:widowControl/>
              <w:numPr>
                <w:ilvl w:val="0"/>
                <w:numId w:val="8"/>
              </w:numPr>
              <w:pBdr>
                <w:top w:val="nil"/>
                <w:left w:val="nil"/>
                <w:bottom w:val="nil"/>
                <w:right w:val="nil"/>
                <w:between w:val="nil"/>
              </w:pBdr>
              <w:spacing w:line="400" w:lineRule="auto"/>
              <w:ind w:left="222" w:hanging="222"/>
              <w:jc w:val="both"/>
              <w:rPr>
                <w:rFonts w:eastAsia="Times New Roman"/>
                <w:color w:val="A6A6A6"/>
              </w:rPr>
            </w:pPr>
            <w:sdt>
              <w:sdtPr>
                <w:tag w:val="goog_rdk_61"/>
                <w:id w:val="480499017"/>
              </w:sdtPr>
              <w:sdtContent>
                <w:r w:rsidR="00407BB5">
                  <w:rPr>
                    <w:rFonts w:ascii="Gungsuh" w:eastAsia="Gungsuh" w:hAnsi="Gungsuh" w:cs="Gungsuh"/>
                    <w:color w:val="000000"/>
                  </w:rPr>
                  <w:t>作業系統日誌(OS event log)：</w:t>
                </w:r>
              </w:sdtContent>
            </w:sdt>
            <w:sdt>
              <w:sdtPr>
                <w:tag w:val="goog_rdk_62"/>
                <w:id w:val="-1097779373"/>
              </w:sdtPr>
              <w:sdtContent>
                <w:r w:rsidR="00407BB5">
                  <w:rPr>
                    <w:rFonts w:ascii="Gungsuh" w:eastAsia="Gungsuh" w:hAnsi="Gungsuh" w:cs="Gungsuh"/>
                    <w:color w:val="A6A6A6"/>
                    <w:u w:val="single"/>
                  </w:rPr>
                  <w:t xml:space="preserve">若無法提供請提出說明(例如:因服務底層採用Serverless等架構，無直接管理作業系統，故無法提供作業系統日誌。) </w:t>
                </w:r>
              </w:sdtContent>
            </w:sdt>
            <w:sdt>
              <w:sdtPr>
                <w:tag w:val="goog_rdk_63"/>
                <w:id w:val="-964348172"/>
              </w:sdtPr>
              <w:sdtContent>
                <w:r w:rsidR="00407BB5">
                  <w:rPr>
                    <w:rFonts w:ascii="Gungsuh" w:eastAsia="Gungsuh" w:hAnsi="Gungsuh" w:cs="Gungsuh"/>
                    <w:color w:val="1155CC"/>
                  </w:rPr>
                  <w:t>Google Cloud IaaS 如 Compute Engine 可提供系統事件日誌，如</w:t>
                </w:r>
              </w:sdtContent>
            </w:sdt>
          </w:p>
          <w:p w14:paraId="0000005C" w14:textId="77777777" w:rsidR="00407BB5" w:rsidRDefault="00407BB5" w:rsidP="00407BB5">
            <w:pPr>
              <w:widowControl/>
              <w:numPr>
                <w:ilvl w:val="0"/>
                <w:numId w:val="7"/>
              </w:numPr>
              <w:pBdr>
                <w:top w:val="nil"/>
                <w:left w:val="nil"/>
                <w:bottom w:val="nil"/>
                <w:right w:val="nil"/>
                <w:between w:val="nil"/>
              </w:pBdr>
              <w:spacing w:line="400" w:lineRule="auto"/>
              <w:jc w:val="both"/>
              <w:rPr>
                <w:rFonts w:ascii="Roboto" w:eastAsia="Roboto" w:hAnsi="Roboto" w:cs="Roboto"/>
                <w:color w:val="3C78D8"/>
                <w:sz w:val="21"/>
                <w:szCs w:val="21"/>
              </w:rPr>
            </w:pPr>
            <w:r>
              <w:rPr>
                <w:rFonts w:ascii="Roboto" w:eastAsia="Roboto" w:hAnsi="Roboto" w:cs="Roboto"/>
                <w:color w:val="3C78D8"/>
                <w:sz w:val="21"/>
                <w:szCs w:val="21"/>
              </w:rPr>
              <w:t>On host maintenance</w:t>
            </w:r>
          </w:p>
          <w:p w14:paraId="0000005D" w14:textId="77777777" w:rsidR="00407BB5" w:rsidRDefault="00407BB5" w:rsidP="00407BB5">
            <w:pPr>
              <w:widowControl/>
              <w:numPr>
                <w:ilvl w:val="0"/>
                <w:numId w:val="7"/>
              </w:numPr>
              <w:pBdr>
                <w:top w:val="nil"/>
                <w:left w:val="nil"/>
                <w:bottom w:val="nil"/>
                <w:right w:val="nil"/>
                <w:between w:val="nil"/>
              </w:pBdr>
              <w:spacing w:line="400" w:lineRule="auto"/>
              <w:jc w:val="both"/>
              <w:rPr>
                <w:rFonts w:ascii="Roboto" w:eastAsia="Roboto" w:hAnsi="Roboto" w:cs="Roboto"/>
                <w:color w:val="3C78D8"/>
                <w:sz w:val="21"/>
                <w:szCs w:val="21"/>
              </w:rPr>
            </w:pPr>
            <w:r>
              <w:rPr>
                <w:rFonts w:ascii="Roboto" w:eastAsia="Roboto" w:hAnsi="Roboto" w:cs="Roboto"/>
                <w:color w:val="3C78D8"/>
                <w:sz w:val="21"/>
                <w:szCs w:val="21"/>
              </w:rPr>
              <w:t>Instance preemption</w:t>
            </w:r>
          </w:p>
          <w:p w14:paraId="0000005E" w14:textId="77777777" w:rsidR="00407BB5" w:rsidRDefault="00407BB5" w:rsidP="00407BB5">
            <w:pPr>
              <w:widowControl/>
              <w:numPr>
                <w:ilvl w:val="0"/>
                <w:numId w:val="7"/>
              </w:numPr>
              <w:pBdr>
                <w:top w:val="nil"/>
                <w:left w:val="nil"/>
                <w:bottom w:val="nil"/>
                <w:right w:val="nil"/>
                <w:between w:val="nil"/>
              </w:pBdr>
              <w:spacing w:line="400" w:lineRule="auto"/>
              <w:jc w:val="both"/>
              <w:rPr>
                <w:rFonts w:ascii="Roboto" w:eastAsia="Roboto" w:hAnsi="Roboto" w:cs="Roboto"/>
                <w:color w:val="3C78D8"/>
                <w:sz w:val="21"/>
                <w:szCs w:val="21"/>
              </w:rPr>
            </w:pPr>
            <w:r>
              <w:rPr>
                <w:rFonts w:ascii="Roboto" w:eastAsia="Roboto" w:hAnsi="Roboto" w:cs="Roboto"/>
                <w:color w:val="3C78D8"/>
                <w:sz w:val="21"/>
                <w:szCs w:val="21"/>
              </w:rPr>
              <w:t>Automatic restart</w:t>
            </w:r>
          </w:p>
          <w:p w14:paraId="0000005F" w14:textId="77777777" w:rsidR="00407BB5" w:rsidRDefault="00407BB5" w:rsidP="00407BB5">
            <w:pPr>
              <w:widowControl/>
              <w:numPr>
                <w:ilvl w:val="0"/>
                <w:numId w:val="7"/>
              </w:numPr>
              <w:pBdr>
                <w:top w:val="nil"/>
                <w:left w:val="nil"/>
                <w:bottom w:val="nil"/>
                <w:right w:val="nil"/>
                <w:between w:val="nil"/>
              </w:pBdr>
              <w:spacing w:line="400" w:lineRule="auto"/>
              <w:jc w:val="both"/>
              <w:rPr>
                <w:rFonts w:ascii="Roboto" w:eastAsia="Roboto" w:hAnsi="Roboto" w:cs="Roboto"/>
                <w:color w:val="3C78D8"/>
                <w:sz w:val="21"/>
                <w:szCs w:val="21"/>
              </w:rPr>
            </w:pPr>
            <w:r>
              <w:rPr>
                <w:rFonts w:ascii="Roboto" w:eastAsia="Roboto" w:hAnsi="Roboto" w:cs="Roboto"/>
                <w:color w:val="3C78D8"/>
                <w:sz w:val="21"/>
                <w:szCs w:val="21"/>
              </w:rPr>
              <w:t>Instance reset</w:t>
            </w:r>
          </w:p>
          <w:p w14:paraId="00000060" w14:textId="77777777" w:rsidR="00407BB5" w:rsidRDefault="00407BB5" w:rsidP="00407BB5">
            <w:pPr>
              <w:widowControl/>
              <w:numPr>
                <w:ilvl w:val="0"/>
                <w:numId w:val="7"/>
              </w:numPr>
              <w:pBdr>
                <w:top w:val="nil"/>
                <w:left w:val="nil"/>
                <w:bottom w:val="nil"/>
                <w:right w:val="nil"/>
                <w:between w:val="nil"/>
              </w:pBdr>
              <w:spacing w:line="400" w:lineRule="auto"/>
              <w:jc w:val="both"/>
              <w:rPr>
                <w:rFonts w:ascii="Roboto" w:eastAsia="Roboto" w:hAnsi="Roboto" w:cs="Roboto"/>
                <w:color w:val="3C78D8"/>
                <w:sz w:val="21"/>
                <w:szCs w:val="21"/>
              </w:rPr>
            </w:pPr>
            <w:r>
              <w:rPr>
                <w:rFonts w:ascii="Roboto" w:eastAsia="Roboto" w:hAnsi="Roboto" w:cs="Roboto"/>
                <w:color w:val="3C78D8"/>
                <w:sz w:val="21"/>
                <w:szCs w:val="21"/>
              </w:rPr>
              <w:t xml:space="preserve">Serial port connect/disconnect </w:t>
            </w:r>
          </w:p>
          <w:p w14:paraId="00000061" w14:textId="77777777" w:rsidR="00407BB5" w:rsidRDefault="00000000" w:rsidP="00407BB5">
            <w:pPr>
              <w:widowControl/>
              <w:pBdr>
                <w:top w:val="nil"/>
                <w:left w:val="nil"/>
                <w:bottom w:val="nil"/>
                <w:right w:val="nil"/>
                <w:between w:val="nil"/>
              </w:pBdr>
              <w:spacing w:line="400" w:lineRule="auto"/>
              <w:ind w:left="360"/>
              <w:jc w:val="both"/>
              <w:rPr>
                <w:color w:val="1155CC"/>
              </w:rPr>
            </w:pPr>
            <w:sdt>
              <w:sdtPr>
                <w:tag w:val="goog_rdk_64"/>
                <w:id w:val="2067685062"/>
              </w:sdtPr>
              <w:sdtContent>
                <w:r w:rsidR="00407BB5">
                  <w:rPr>
                    <w:rFonts w:ascii="Gungsuh" w:eastAsia="Gungsuh" w:hAnsi="Gungsuh" w:cs="Gungsuh"/>
                    <w:color w:val="1155CC"/>
                  </w:rPr>
                  <w:t>且日誌可保留至少六個月，參考資料連結：</w:t>
                </w:r>
              </w:sdtContent>
            </w:sdt>
          </w:p>
          <w:p w14:paraId="00000062" w14:textId="77777777" w:rsidR="00407BB5" w:rsidRDefault="00407BB5" w:rsidP="00407BB5">
            <w:pPr>
              <w:widowControl/>
              <w:jc w:val="both"/>
              <w:rPr>
                <w:color w:val="1155CC"/>
              </w:rPr>
            </w:pPr>
            <w:r>
              <w:rPr>
                <w:color w:val="1155CC"/>
              </w:rPr>
              <w:lastRenderedPageBreak/>
              <w:t>https://cloud.google.com/compute/docs/logging/audit-logging#audited_operations</w:t>
            </w:r>
          </w:p>
          <w:p w14:paraId="00000063" w14:textId="77777777" w:rsidR="00407BB5" w:rsidRDefault="00000000" w:rsidP="00407BB5">
            <w:pPr>
              <w:widowControl/>
              <w:spacing w:line="240" w:lineRule="auto"/>
              <w:rPr>
                <w:rFonts w:ascii="標楷體" w:hAnsi="標楷體" w:cs="標楷體"/>
                <w:color w:val="000000"/>
              </w:rPr>
            </w:pPr>
            <w:sdt>
              <w:sdtPr>
                <w:tag w:val="goog_rdk_65"/>
                <w:id w:val="695582406"/>
              </w:sdtPr>
              <w:sdtContent>
                <w:r w:rsidR="00407BB5">
                  <w:rPr>
                    <w:rFonts w:ascii="Gungsuh" w:eastAsia="Gungsuh" w:hAnsi="Gungsuh" w:cs="Gungsuh"/>
                  </w:rPr>
                  <w:t>上述日誌項目保存期限：自資料產生起保存</w:t>
                </w:r>
              </w:sdtContent>
            </w:sdt>
            <w:sdt>
              <w:sdtPr>
                <w:tag w:val="goog_rdk_66"/>
                <w:id w:val="667133406"/>
              </w:sdtPr>
              <w:sdtContent>
                <w:r w:rsidR="00407BB5">
                  <w:rPr>
                    <w:rFonts w:ascii="Gungsuh" w:eastAsia="Gungsuh" w:hAnsi="Gungsuh" w:cs="Gungsuh"/>
                    <w:b/>
                  </w:rPr>
                  <w:t>至少</w:t>
                </w:r>
              </w:sdtContent>
            </w:sdt>
            <w:r w:rsidR="00407BB5">
              <w:rPr>
                <w:b/>
                <w:u w:val="single"/>
              </w:rPr>
              <w:t>6</w:t>
            </w:r>
            <w:sdt>
              <w:sdtPr>
                <w:tag w:val="goog_rdk_67"/>
                <w:id w:val="-1473288296"/>
              </w:sdtPr>
              <w:sdtContent>
                <w:proofErr w:type="gramStart"/>
                <w:r w:rsidR="00407BB5">
                  <w:rPr>
                    <w:rFonts w:ascii="Gungsuh" w:eastAsia="Gungsuh" w:hAnsi="Gungsuh" w:cs="Gungsuh"/>
                    <w:b/>
                  </w:rPr>
                  <w:t>個</w:t>
                </w:r>
                <w:proofErr w:type="gramEnd"/>
                <w:r w:rsidR="00407BB5">
                  <w:rPr>
                    <w:rFonts w:ascii="Gungsuh" w:eastAsia="Gungsuh" w:hAnsi="Gungsuh" w:cs="Gungsuh"/>
                    <w:b/>
                  </w:rPr>
                  <w:t>月</w:t>
                </w:r>
              </w:sdtContent>
            </w:sdt>
            <w:sdt>
              <w:sdtPr>
                <w:tag w:val="goog_rdk_68"/>
                <w:id w:val="-1911762897"/>
              </w:sdtPr>
              <w:sdtContent>
                <w:r w:rsidR="00407BB5">
                  <w:rPr>
                    <w:rFonts w:ascii="Gungsuh" w:eastAsia="Gungsuh" w:hAnsi="Gungsuh" w:cs="Gungsuh"/>
                  </w:rPr>
                  <w:t>(含契約終止或解除或期滿後)。</w:t>
                </w:r>
              </w:sdtContent>
            </w:sdt>
          </w:p>
        </w:tc>
      </w:tr>
      <w:tr w:rsidR="00407BB5" w14:paraId="411C877B" w14:textId="77777777">
        <w:trPr>
          <w:trHeight w:val="390"/>
        </w:trPr>
        <w:tc>
          <w:tcPr>
            <w:tcW w:w="197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00000064" w14:textId="77777777" w:rsidR="00407BB5" w:rsidRDefault="00407BB5" w:rsidP="00407BB5">
            <w:pPr>
              <w:widowControl/>
              <w:spacing w:line="240" w:lineRule="auto"/>
              <w:jc w:val="center"/>
              <w:rPr>
                <w:rFonts w:ascii="標楷體" w:hAnsi="標楷體" w:cs="標楷體"/>
                <w:color w:val="000000"/>
              </w:rPr>
            </w:pPr>
            <w:r>
              <w:rPr>
                <w:rFonts w:ascii="標楷體" w:hAnsi="標楷體" w:cs="標楷體"/>
                <w:color w:val="000000"/>
              </w:rPr>
              <w:lastRenderedPageBreak/>
              <w:t>營運持續計畫</w:t>
            </w:r>
          </w:p>
        </w:tc>
        <w:tc>
          <w:tcPr>
            <w:tcW w:w="4820" w:type="dxa"/>
            <w:tcBorders>
              <w:top w:val="nil"/>
              <w:left w:val="nil"/>
              <w:bottom w:val="single" w:sz="8" w:space="0" w:color="000000"/>
              <w:right w:val="single" w:sz="8" w:space="0" w:color="000000"/>
            </w:tcBorders>
            <w:shd w:val="clear" w:color="auto" w:fill="auto"/>
            <w:vAlign w:val="center"/>
          </w:tcPr>
          <w:p w14:paraId="00000065" w14:textId="77777777" w:rsidR="00407BB5" w:rsidRDefault="00000000" w:rsidP="00407BB5">
            <w:pPr>
              <w:widowControl/>
              <w:spacing w:line="240" w:lineRule="auto"/>
              <w:rPr>
                <w:color w:val="000000"/>
              </w:rPr>
            </w:pPr>
            <w:sdt>
              <w:sdtPr>
                <w:tag w:val="goog_rdk_69"/>
                <w:id w:val="-2000338345"/>
              </w:sdtPr>
              <w:sdtContent>
                <w:r w:rsidR="00407BB5">
                  <w:rPr>
                    <w:rFonts w:ascii="Gungsuh" w:eastAsia="Gungsuh" w:hAnsi="Gungsuh" w:cs="Gungsuh"/>
                    <w:color w:val="000000"/>
                  </w:rPr>
                  <w:t>檢視廠商平台營運持續、資料復原計畫及執行情形</w:t>
                </w:r>
              </w:sdtContent>
            </w:sdt>
          </w:p>
        </w:tc>
        <w:tc>
          <w:tcPr>
            <w:tcW w:w="709" w:type="dxa"/>
            <w:tcBorders>
              <w:top w:val="nil"/>
              <w:left w:val="nil"/>
              <w:bottom w:val="single" w:sz="8" w:space="0" w:color="000000"/>
              <w:right w:val="single" w:sz="8" w:space="0" w:color="000000"/>
            </w:tcBorders>
            <w:shd w:val="clear" w:color="auto" w:fill="auto"/>
            <w:vAlign w:val="center"/>
          </w:tcPr>
          <w:p w14:paraId="00000066" w14:textId="3D0CF81C" w:rsidR="00407BB5" w:rsidRDefault="00407BB5" w:rsidP="00407BB5">
            <w:pPr>
              <w:widowControl/>
              <w:spacing w:line="240" w:lineRule="auto"/>
              <w:jc w:val="center"/>
              <w:rPr>
                <w:rFonts w:ascii="標楷體" w:hAnsi="標楷體" w:cs="標楷體"/>
                <w:color w:val="000000"/>
                <w:sz w:val="28"/>
                <w:szCs w:val="28"/>
              </w:rPr>
            </w:pPr>
            <w:r>
              <w:rPr>
                <w:rFonts w:ascii="標楷體" w:hAnsi="標楷體" w:cs="標楷體"/>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67" w14:textId="23F3B6B4" w:rsidR="00407BB5" w:rsidRDefault="00407BB5" w:rsidP="00407BB5">
            <w:pPr>
              <w:widowControl/>
              <w:spacing w:line="240" w:lineRule="auto"/>
              <w:jc w:val="center"/>
              <w:rPr>
                <w:rFonts w:ascii="標楷體" w:hAnsi="標楷體" w:cs="標楷體"/>
                <w:color w:val="000000"/>
                <w:sz w:val="28"/>
                <w:szCs w:val="28"/>
              </w:rPr>
            </w:pPr>
            <w:r>
              <w:rPr>
                <w:rFonts w:ascii="標楷體" w:hAnsi="標楷體" w:cs="標楷體"/>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68" w14:textId="51BCEB72" w:rsidR="00407BB5" w:rsidRDefault="00407BB5" w:rsidP="00407BB5">
            <w:pPr>
              <w:widowControl/>
              <w:spacing w:line="240" w:lineRule="auto"/>
              <w:jc w:val="center"/>
              <w:rPr>
                <w:rFonts w:ascii="標楷體" w:hAnsi="標楷體" w:cs="標楷體"/>
                <w:color w:val="000000"/>
                <w:sz w:val="28"/>
                <w:szCs w:val="28"/>
              </w:rPr>
            </w:pPr>
            <w:r>
              <w:rPr>
                <w:rFonts w:ascii="標楷體" w:hAnsi="標楷體" w:cs="標楷體"/>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69" w14:textId="77777777" w:rsidR="00407BB5" w:rsidRDefault="00000000" w:rsidP="00407BB5">
            <w:pPr>
              <w:widowControl/>
              <w:spacing w:line="240" w:lineRule="auto"/>
              <w:jc w:val="both"/>
              <w:rPr>
                <w:color w:val="1155CC"/>
              </w:rPr>
            </w:pPr>
            <w:sdt>
              <w:sdtPr>
                <w:tag w:val="goog_rdk_70"/>
                <w:id w:val="1701905875"/>
              </w:sdtPr>
              <w:sdtContent>
                <w:r w:rsidR="00407BB5">
                  <w:rPr>
                    <w:rFonts w:ascii="Gungsuh" w:eastAsia="Gungsuh" w:hAnsi="Gungsuh" w:cs="Gungsuh"/>
                    <w:color w:val="AEAAAA"/>
                  </w:rPr>
                  <w:t>(符合【普】【中】、【高】</w:t>
                </w:r>
                <w:proofErr w:type="gramStart"/>
                <w:r w:rsidR="00407BB5">
                  <w:rPr>
                    <w:rFonts w:ascii="Gungsuh" w:eastAsia="Gungsuh" w:hAnsi="Gungsuh" w:cs="Gungsuh"/>
                    <w:color w:val="AEAAAA"/>
                  </w:rPr>
                  <w:t>者必填</w:t>
                </w:r>
                <w:proofErr w:type="gramEnd"/>
                <w:r w:rsidR="00407BB5">
                  <w:rPr>
                    <w:rFonts w:ascii="Gungsuh" w:eastAsia="Gungsuh" w:hAnsi="Gungsuh" w:cs="Gungsuh"/>
                    <w:color w:val="AEAAAA"/>
                  </w:rPr>
                  <w:t xml:space="preserve">，請廠商依據左列說明具備營運持續、資料復原計畫與執行情形) </w:t>
                </w:r>
              </w:sdtContent>
            </w:sdt>
            <w:sdt>
              <w:sdtPr>
                <w:tag w:val="goog_rdk_71"/>
                <w:id w:val="-1136101131"/>
              </w:sdtPr>
              <w:sdtContent>
                <w:r w:rsidR="00407BB5">
                  <w:rPr>
                    <w:rFonts w:ascii="Gungsuh" w:eastAsia="Gungsuh" w:hAnsi="Gungsuh" w:cs="Gungsuh"/>
                    <w:color w:val="1155CC"/>
                  </w:rPr>
                  <w:t>Google Cloud 的全球資料中心網路是世界上最安全和最節能的設施之一，能以最高的速度和可靠性，全年無休地執行服務。資料中心採用多層式安全防護機制，內建備</w:t>
                </w:r>
                <w:proofErr w:type="gramStart"/>
                <w:r w:rsidR="00407BB5">
                  <w:rPr>
                    <w:rFonts w:ascii="Gungsuh" w:eastAsia="Gungsuh" w:hAnsi="Gungsuh" w:cs="Gungsuh"/>
                    <w:color w:val="1155CC"/>
                  </w:rPr>
                  <w:t>援和</w:t>
                </w:r>
                <w:proofErr w:type="gramEnd"/>
                <w:r w:rsidR="00407BB5">
                  <w:rPr>
                    <w:rFonts w:ascii="Gungsuh" w:eastAsia="Gungsuh" w:hAnsi="Gungsuh" w:cs="Gungsuh"/>
                    <w:color w:val="1155CC"/>
                  </w:rPr>
                  <w:t>容錯功能。</w:t>
                </w:r>
              </w:sdtContent>
            </w:sdt>
          </w:p>
          <w:p w14:paraId="0000006A" w14:textId="77777777" w:rsidR="00407BB5" w:rsidRDefault="00000000" w:rsidP="00407BB5">
            <w:pPr>
              <w:widowControl/>
              <w:jc w:val="both"/>
              <w:rPr>
                <w:rFonts w:ascii="Roboto" w:eastAsia="Roboto" w:hAnsi="Roboto" w:cs="Roboto"/>
                <w:color w:val="3C78D8"/>
                <w:sz w:val="21"/>
                <w:szCs w:val="21"/>
              </w:rPr>
            </w:pPr>
            <w:sdt>
              <w:sdtPr>
                <w:tag w:val="goog_rdk_72"/>
                <w:id w:val="-1643728621"/>
              </w:sdtPr>
              <w:sdtContent>
                <w:r w:rsidR="00407BB5">
                  <w:rPr>
                    <w:rFonts w:ascii="Gungsuh" w:eastAsia="Gungsuh" w:hAnsi="Gungsuh" w:cs="Gungsuh"/>
                    <w:color w:val="1155CC"/>
                  </w:rPr>
                  <w:t>參考資料連結：</w:t>
                </w:r>
              </w:sdtContent>
            </w:sdt>
          </w:p>
          <w:p w14:paraId="0000006B" w14:textId="77777777" w:rsidR="00407BB5" w:rsidRDefault="00407BB5" w:rsidP="00407BB5">
            <w:pPr>
              <w:widowControl/>
              <w:jc w:val="both"/>
              <w:rPr>
                <w:rFonts w:ascii="Roboto" w:eastAsia="Roboto" w:hAnsi="Roboto" w:cs="Roboto"/>
                <w:color w:val="3C78D8"/>
                <w:sz w:val="21"/>
                <w:szCs w:val="21"/>
              </w:rPr>
            </w:pPr>
            <w:r>
              <w:rPr>
                <w:rFonts w:ascii="Roboto" w:eastAsia="Roboto" w:hAnsi="Roboto" w:cs="Roboto"/>
                <w:color w:val="3C78D8"/>
                <w:sz w:val="21"/>
                <w:szCs w:val="21"/>
              </w:rPr>
              <w:t>https://cloud.google.com/infrastructure?hl=zh-TW</w:t>
            </w:r>
          </w:p>
        </w:tc>
      </w:tr>
      <w:tr w:rsidR="00407BB5" w14:paraId="35278AB9" w14:textId="77777777">
        <w:trPr>
          <w:trHeight w:val="390"/>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0000006C" w14:textId="77777777" w:rsidR="00407BB5" w:rsidRDefault="00407BB5" w:rsidP="00407BB5">
            <w:pPr>
              <w:widowControl/>
              <w:spacing w:line="240" w:lineRule="auto"/>
              <w:jc w:val="center"/>
              <w:rPr>
                <w:rFonts w:ascii="標楷體" w:hAnsi="標楷體" w:cs="標楷體"/>
                <w:color w:val="000000"/>
              </w:rPr>
            </w:pPr>
            <w:r>
              <w:rPr>
                <w:rFonts w:ascii="標楷體" w:hAnsi="標楷體" w:cs="標楷體"/>
                <w:color w:val="000000"/>
              </w:rPr>
              <w:t>變更管理/安全管理</w:t>
            </w:r>
          </w:p>
        </w:tc>
        <w:tc>
          <w:tcPr>
            <w:tcW w:w="4820" w:type="dxa"/>
            <w:tcBorders>
              <w:top w:val="nil"/>
              <w:left w:val="nil"/>
              <w:bottom w:val="single" w:sz="8" w:space="0" w:color="000000"/>
              <w:right w:val="single" w:sz="8" w:space="0" w:color="000000"/>
            </w:tcBorders>
            <w:shd w:val="clear" w:color="auto" w:fill="auto"/>
            <w:vAlign w:val="center"/>
          </w:tcPr>
          <w:p w14:paraId="0000006D" w14:textId="77777777" w:rsidR="00407BB5" w:rsidRDefault="00000000" w:rsidP="00407BB5">
            <w:pPr>
              <w:widowControl/>
              <w:spacing w:line="240" w:lineRule="auto"/>
              <w:rPr>
                <w:color w:val="000000"/>
              </w:rPr>
            </w:pPr>
            <w:sdt>
              <w:sdtPr>
                <w:tag w:val="goog_rdk_73"/>
                <w:id w:val="-49545694"/>
              </w:sdtPr>
              <w:sdtContent>
                <w:r w:rsidR="00407BB5">
                  <w:rPr>
                    <w:rFonts w:ascii="Gungsuh" w:eastAsia="Gungsuh" w:hAnsi="Gungsuh" w:cs="Gungsuh"/>
                    <w:color w:val="000000"/>
                  </w:rPr>
                  <w:t>雲端應用系統平台具備變更管理制度</w:t>
                </w:r>
              </w:sdtContent>
            </w:sdt>
          </w:p>
        </w:tc>
        <w:tc>
          <w:tcPr>
            <w:tcW w:w="709" w:type="dxa"/>
            <w:tcBorders>
              <w:top w:val="nil"/>
              <w:left w:val="nil"/>
              <w:bottom w:val="single" w:sz="8" w:space="0" w:color="000000"/>
              <w:right w:val="single" w:sz="8" w:space="0" w:color="000000"/>
            </w:tcBorders>
            <w:shd w:val="clear" w:color="auto" w:fill="auto"/>
            <w:vAlign w:val="center"/>
          </w:tcPr>
          <w:p w14:paraId="0000006E" w14:textId="2C382695" w:rsidR="00407BB5" w:rsidRDefault="00407BB5" w:rsidP="00407BB5">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6F" w14:textId="3507B390" w:rsidR="00407BB5" w:rsidRDefault="00407BB5" w:rsidP="00407BB5">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70" w14:textId="6E0AA528" w:rsidR="00407BB5" w:rsidRDefault="00407BB5" w:rsidP="00407BB5">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71" w14:textId="77777777" w:rsidR="00407BB5" w:rsidRDefault="00000000" w:rsidP="00407BB5">
            <w:pPr>
              <w:widowControl/>
              <w:spacing w:line="240" w:lineRule="auto"/>
              <w:jc w:val="both"/>
              <w:rPr>
                <w:color w:val="1155CC"/>
              </w:rPr>
            </w:pPr>
            <w:sdt>
              <w:sdtPr>
                <w:tag w:val="goog_rdk_74"/>
                <w:id w:val="-1070500789"/>
              </w:sdtPr>
              <w:sdtContent>
                <w:r w:rsidR="00407BB5">
                  <w:rPr>
                    <w:rFonts w:ascii="Gungsuh" w:eastAsia="Gungsuh" w:hAnsi="Gungsuh" w:cs="Gungsuh"/>
                    <w:color w:val="AEAAAA"/>
                  </w:rPr>
                  <w:t>(符合【中】、【高】</w:t>
                </w:r>
                <w:proofErr w:type="gramStart"/>
                <w:r w:rsidR="00407BB5">
                  <w:rPr>
                    <w:rFonts w:ascii="Gungsuh" w:eastAsia="Gungsuh" w:hAnsi="Gungsuh" w:cs="Gungsuh"/>
                    <w:color w:val="AEAAAA"/>
                  </w:rPr>
                  <w:t>者必填</w:t>
                </w:r>
                <w:proofErr w:type="gramEnd"/>
                <w:r w:rsidR="00407BB5">
                  <w:rPr>
                    <w:rFonts w:ascii="Gungsuh" w:eastAsia="Gungsuh" w:hAnsi="Gungsuh" w:cs="Gungsuh"/>
                    <w:color w:val="AEAAAA"/>
                  </w:rPr>
                  <w:t xml:space="preserve">，請廠商依據左列說明雲端服務變更管理制度做法) </w:t>
                </w:r>
              </w:sdtContent>
            </w:sdt>
            <w:sdt>
              <w:sdtPr>
                <w:tag w:val="goog_rdk_75"/>
                <w:id w:val="-1415007920"/>
              </w:sdtPr>
              <w:sdtContent>
                <w:r w:rsidR="00407BB5">
                  <w:rPr>
                    <w:rFonts w:ascii="Gungsuh" w:eastAsia="Gungsuh" w:hAnsi="Gungsuh" w:cs="Gungsuh"/>
                    <w:color w:val="1155CC"/>
                  </w:rPr>
                  <w:t>Google Cloud 提供了多種工具和服務來支援變更管理制度。以下是一些關鍵功能和工具：</w:t>
                </w:r>
              </w:sdtContent>
            </w:sdt>
          </w:p>
          <w:p w14:paraId="00000072" w14:textId="77777777" w:rsidR="00407BB5" w:rsidRDefault="00000000" w:rsidP="00407BB5">
            <w:pPr>
              <w:widowControl/>
              <w:numPr>
                <w:ilvl w:val="0"/>
                <w:numId w:val="1"/>
              </w:numPr>
              <w:spacing w:line="240" w:lineRule="auto"/>
              <w:jc w:val="both"/>
              <w:rPr>
                <w:color w:val="1155CC"/>
              </w:rPr>
            </w:pPr>
            <w:sdt>
              <w:sdtPr>
                <w:tag w:val="goog_rdk_76"/>
                <w:id w:val="-1563395876"/>
              </w:sdtPr>
              <w:sdtContent>
                <w:r w:rsidR="00407BB5">
                  <w:rPr>
                    <w:rFonts w:ascii="Gungsuh" w:eastAsia="Gungsuh" w:hAnsi="Gungsuh" w:cs="Gungsuh"/>
                    <w:color w:val="1155CC"/>
                  </w:rPr>
                  <w:t>Cloud Deployment Manager: 用於自動化基礎設施的部署和管理，幫助使用者以代碼的形式定義、管理和配置雲資源。</w:t>
                </w:r>
              </w:sdtContent>
            </w:sdt>
          </w:p>
          <w:p w14:paraId="00000073" w14:textId="77777777" w:rsidR="00407BB5" w:rsidRDefault="00000000" w:rsidP="00407BB5">
            <w:pPr>
              <w:widowControl/>
              <w:numPr>
                <w:ilvl w:val="0"/>
                <w:numId w:val="1"/>
              </w:numPr>
              <w:spacing w:line="240" w:lineRule="auto"/>
              <w:jc w:val="both"/>
              <w:rPr>
                <w:color w:val="1155CC"/>
              </w:rPr>
            </w:pPr>
            <w:sdt>
              <w:sdtPr>
                <w:tag w:val="goog_rdk_77"/>
                <w:id w:val="-558246545"/>
              </w:sdtPr>
              <w:sdtContent>
                <w:r w:rsidR="00407BB5">
                  <w:rPr>
                    <w:rFonts w:ascii="Gungsuh" w:eastAsia="Gungsuh" w:hAnsi="Gungsuh" w:cs="Gungsuh"/>
                    <w:color w:val="1155CC"/>
                  </w:rPr>
                  <w:t>Operations Suite：提供監控、記錄和錯誤報告功能，幫助你監視和管理應用程序和基礎設施的變更。</w:t>
                </w:r>
              </w:sdtContent>
            </w:sdt>
          </w:p>
          <w:p w14:paraId="00000074" w14:textId="77777777" w:rsidR="00407BB5" w:rsidRDefault="00000000" w:rsidP="00407BB5">
            <w:pPr>
              <w:widowControl/>
              <w:numPr>
                <w:ilvl w:val="0"/>
                <w:numId w:val="1"/>
              </w:numPr>
              <w:spacing w:line="240" w:lineRule="auto"/>
              <w:jc w:val="both"/>
              <w:rPr>
                <w:color w:val="1155CC"/>
              </w:rPr>
            </w:pPr>
            <w:sdt>
              <w:sdtPr>
                <w:tag w:val="goog_rdk_78"/>
                <w:id w:val="1685703853"/>
              </w:sdtPr>
              <w:sdtContent>
                <w:r w:rsidR="00407BB5">
                  <w:rPr>
                    <w:rFonts w:ascii="Gungsuh" w:eastAsia="Gungsuh" w:hAnsi="Gungsuh" w:cs="Gungsuh"/>
                    <w:color w:val="1155CC"/>
                  </w:rPr>
                  <w:t>Cloud Source Repositories: 提供基於 Git 的代碼</w:t>
                </w:r>
                <w:proofErr w:type="gramStart"/>
                <w:r w:rsidR="00407BB5">
                  <w:rPr>
                    <w:rFonts w:ascii="Gungsuh" w:eastAsia="Gungsuh" w:hAnsi="Gungsuh" w:cs="Gungsuh"/>
                    <w:color w:val="1155CC"/>
                  </w:rPr>
                  <w:t>存儲庫</w:t>
                </w:r>
                <w:proofErr w:type="gramEnd"/>
                <w:r w:rsidR="00407BB5">
                  <w:rPr>
                    <w:rFonts w:ascii="Gungsuh" w:eastAsia="Gungsuh" w:hAnsi="Gungsuh" w:cs="Gungsuh"/>
                    <w:color w:val="1155CC"/>
                  </w:rPr>
                  <w:t>，允許版本控制和變更跟踪。</w:t>
                </w:r>
              </w:sdtContent>
            </w:sdt>
          </w:p>
          <w:p w14:paraId="00000075" w14:textId="77777777" w:rsidR="00407BB5" w:rsidRDefault="00000000" w:rsidP="00407BB5">
            <w:pPr>
              <w:widowControl/>
              <w:numPr>
                <w:ilvl w:val="0"/>
                <w:numId w:val="1"/>
              </w:numPr>
              <w:spacing w:line="240" w:lineRule="auto"/>
              <w:jc w:val="both"/>
              <w:rPr>
                <w:color w:val="1155CC"/>
              </w:rPr>
            </w:pPr>
            <w:sdt>
              <w:sdtPr>
                <w:tag w:val="goog_rdk_79"/>
                <w:id w:val="-2087059268"/>
              </w:sdtPr>
              <w:sdtContent>
                <w:r w:rsidR="00407BB5">
                  <w:rPr>
                    <w:rFonts w:ascii="Gungsuh" w:eastAsia="Gungsuh" w:hAnsi="Gungsuh" w:cs="Gungsuh"/>
                    <w:color w:val="1155CC"/>
                  </w:rPr>
                  <w:t>Cloud Build: 用於持續集成和持續部署（CI/CD）的工具，幫助自動化構建、測試和部署流程。</w:t>
                </w:r>
              </w:sdtContent>
            </w:sdt>
          </w:p>
          <w:p w14:paraId="00000076" w14:textId="77777777" w:rsidR="00407BB5" w:rsidRDefault="00000000" w:rsidP="00407BB5">
            <w:pPr>
              <w:widowControl/>
              <w:numPr>
                <w:ilvl w:val="0"/>
                <w:numId w:val="1"/>
              </w:numPr>
              <w:spacing w:line="240" w:lineRule="auto"/>
              <w:jc w:val="both"/>
              <w:rPr>
                <w:color w:val="1155CC"/>
              </w:rPr>
            </w:pPr>
            <w:sdt>
              <w:sdtPr>
                <w:tag w:val="goog_rdk_80"/>
                <w:id w:val="1929147678"/>
              </w:sdtPr>
              <w:sdtContent>
                <w:r w:rsidR="00407BB5">
                  <w:rPr>
                    <w:rFonts w:ascii="Gungsuh" w:eastAsia="Gungsuh" w:hAnsi="Gungsuh" w:cs="Gungsuh"/>
                    <w:color w:val="1155CC"/>
                  </w:rPr>
                  <w:t>Identity and Access Management (IAM): 管理用戶和服務賬戶的權限，確保只有授權用戶可以進行變更。</w:t>
                </w:r>
              </w:sdtContent>
            </w:sdt>
          </w:p>
        </w:tc>
      </w:tr>
      <w:tr w:rsidR="00211E28" w14:paraId="703289DF" w14:textId="77777777">
        <w:trPr>
          <w:trHeight w:val="390"/>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77" w14:textId="77777777" w:rsidR="00211E28" w:rsidRDefault="00211E28" w:rsidP="00211E28">
            <w:pPr>
              <w:pBdr>
                <w:top w:val="nil"/>
                <w:left w:val="nil"/>
                <w:bottom w:val="nil"/>
                <w:right w:val="nil"/>
                <w:between w:val="nil"/>
              </w:pBdr>
              <w:spacing w:line="276" w:lineRule="auto"/>
              <w:rPr>
                <w:color w:val="1155CC"/>
              </w:rPr>
            </w:pPr>
          </w:p>
        </w:tc>
        <w:tc>
          <w:tcPr>
            <w:tcW w:w="4820" w:type="dxa"/>
            <w:tcBorders>
              <w:top w:val="nil"/>
              <w:left w:val="nil"/>
              <w:bottom w:val="single" w:sz="8" w:space="0" w:color="000000"/>
              <w:right w:val="single" w:sz="8" w:space="0" w:color="000000"/>
            </w:tcBorders>
            <w:shd w:val="clear" w:color="auto" w:fill="auto"/>
            <w:vAlign w:val="center"/>
          </w:tcPr>
          <w:p w14:paraId="00000078" w14:textId="77777777" w:rsidR="00211E28" w:rsidRDefault="00000000" w:rsidP="00211E28">
            <w:pPr>
              <w:widowControl/>
              <w:spacing w:line="240" w:lineRule="auto"/>
              <w:rPr>
                <w:color w:val="000000"/>
              </w:rPr>
            </w:pPr>
            <w:sdt>
              <w:sdtPr>
                <w:tag w:val="goog_rdk_81"/>
                <w:id w:val="-1845314086"/>
              </w:sdtPr>
              <w:sdtContent>
                <w:r w:rsidR="00211E28">
                  <w:rPr>
                    <w:rFonts w:ascii="Gungsuh" w:eastAsia="Gungsuh" w:hAnsi="Gungsuh" w:cs="Gungsuh"/>
                    <w:color w:val="000000"/>
                  </w:rPr>
                  <w:t>雲端應用系統平台具備設定安全管理制度</w:t>
                </w:r>
              </w:sdtContent>
            </w:sdt>
          </w:p>
        </w:tc>
        <w:tc>
          <w:tcPr>
            <w:tcW w:w="709" w:type="dxa"/>
            <w:tcBorders>
              <w:top w:val="nil"/>
              <w:left w:val="nil"/>
              <w:bottom w:val="single" w:sz="8" w:space="0" w:color="000000"/>
              <w:right w:val="single" w:sz="8" w:space="0" w:color="000000"/>
            </w:tcBorders>
            <w:shd w:val="clear" w:color="auto" w:fill="auto"/>
            <w:vAlign w:val="center"/>
          </w:tcPr>
          <w:p w14:paraId="00000079" w14:textId="56CBE08B" w:rsidR="00211E28" w:rsidRDefault="00211E28" w:rsidP="00211E28">
            <w:pPr>
              <w:widowControl/>
              <w:spacing w:line="240" w:lineRule="auto"/>
              <w:jc w:val="center"/>
              <w:rPr>
                <w:rFonts w:ascii="標楷體" w:hAnsi="標楷體" w:cs="標楷體"/>
                <w:color w:val="000000"/>
                <w:sz w:val="28"/>
                <w:szCs w:val="28"/>
              </w:rPr>
            </w:pPr>
            <w:r>
              <w:rPr>
                <w:rFonts w:ascii="標楷體" w:hAnsi="標楷體" w:cs="標楷體"/>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7A" w14:textId="40C2293C" w:rsidR="00211E28" w:rsidRDefault="00211E28" w:rsidP="00211E28">
            <w:pPr>
              <w:widowControl/>
              <w:spacing w:line="240" w:lineRule="auto"/>
              <w:jc w:val="center"/>
              <w:rPr>
                <w:rFonts w:ascii="標楷體" w:hAnsi="標楷體" w:cs="標楷體"/>
                <w:color w:val="000000"/>
                <w:sz w:val="28"/>
                <w:szCs w:val="28"/>
              </w:rPr>
            </w:pPr>
            <w:r>
              <w:rPr>
                <w:rFonts w:ascii="標楷體" w:hAnsi="標楷體" w:cs="標楷體"/>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7B" w14:textId="755CC5EA" w:rsidR="00211E28" w:rsidRDefault="00211E28" w:rsidP="00211E28">
            <w:pPr>
              <w:widowControl/>
              <w:spacing w:line="240" w:lineRule="auto"/>
              <w:jc w:val="center"/>
              <w:rPr>
                <w:rFonts w:ascii="標楷體" w:hAnsi="標楷體" w:cs="標楷體"/>
                <w:color w:val="000000"/>
                <w:sz w:val="28"/>
                <w:szCs w:val="28"/>
              </w:rPr>
            </w:pPr>
            <w:r>
              <w:rPr>
                <w:rFonts w:ascii="標楷體" w:hAnsi="標楷體" w:cs="標楷體"/>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7C" w14:textId="77777777" w:rsidR="00211E28" w:rsidRDefault="00000000" w:rsidP="00211E28">
            <w:pPr>
              <w:widowControl/>
              <w:spacing w:line="240" w:lineRule="auto"/>
              <w:jc w:val="both"/>
              <w:rPr>
                <w:color w:val="1155CC"/>
              </w:rPr>
            </w:pPr>
            <w:sdt>
              <w:sdtPr>
                <w:tag w:val="goog_rdk_82"/>
                <w:id w:val="-1184513493"/>
              </w:sdtPr>
              <w:sdtContent>
                <w:r w:rsidR="00211E28">
                  <w:rPr>
                    <w:rFonts w:ascii="Gungsuh" w:eastAsia="Gungsuh" w:hAnsi="Gungsuh" w:cs="Gungsuh"/>
                    <w:color w:val="AEAAAA"/>
                  </w:rPr>
                  <w:t>(符合【普】【中】、【高】</w:t>
                </w:r>
                <w:proofErr w:type="gramStart"/>
                <w:r w:rsidR="00211E28">
                  <w:rPr>
                    <w:rFonts w:ascii="Gungsuh" w:eastAsia="Gungsuh" w:hAnsi="Gungsuh" w:cs="Gungsuh"/>
                    <w:color w:val="AEAAAA"/>
                  </w:rPr>
                  <w:t>者必填</w:t>
                </w:r>
                <w:proofErr w:type="gramEnd"/>
                <w:r w:rsidR="00211E28">
                  <w:rPr>
                    <w:rFonts w:ascii="Gungsuh" w:eastAsia="Gungsuh" w:hAnsi="Gungsuh" w:cs="Gungsuh"/>
                    <w:color w:val="AEAAAA"/>
                  </w:rPr>
                  <w:t xml:space="preserve">，請廠商依據左列說明雲端服務具備設定安全管理) </w:t>
                </w:r>
              </w:sdtContent>
            </w:sdt>
            <w:sdt>
              <w:sdtPr>
                <w:tag w:val="goog_rdk_83"/>
                <w:id w:val="1398395892"/>
              </w:sdtPr>
              <w:sdtContent>
                <w:r w:rsidR="00211E28">
                  <w:rPr>
                    <w:rFonts w:ascii="Gungsuh" w:eastAsia="Gungsuh" w:hAnsi="Gungsuh" w:cs="Gungsuh"/>
                    <w:color w:val="1155CC"/>
                  </w:rPr>
                  <w:t xml:space="preserve">Google Cloud 提供了一系列工具和功能來幫助設置和管理安全制度，確保雲環境安全可靠。以下是一些關鍵功能和服務： </w:t>
                </w:r>
              </w:sdtContent>
            </w:sdt>
          </w:p>
          <w:p w14:paraId="0000007D" w14:textId="77777777" w:rsidR="00211E28" w:rsidRDefault="00000000" w:rsidP="00211E28">
            <w:pPr>
              <w:widowControl/>
              <w:numPr>
                <w:ilvl w:val="0"/>
                <w:numId w:val="11"/>
              </w:numPr>
              <w:spacing w:line="240" w:lineRule="auto"/>
              <w:jc w:val="both"/>
              <w:rPr>
                <w:color w:val="1155CC"/>
              </w:rPr>
            </w:pPr>
            <w:sdt>
              <w:sdtPr>
                <w:tag w:val="goog_rdk_84"/>
                <w:id w:val="-1830748837"/>
              </w:sdtPr>
              <w:sdtContent>
                <w:r w:rsidR="00211E28">
                  <w:rPr>
                    <w:rFonts w:ascii="Gungsuh" w:eastAsia="Gungsuh" w:hAnsi="Gungsuh" w:cs="Gungsuh"/>
                    <w:color w:val="1155CC"/>
                  </w:rPr>
                  <w:t xml:space="preserve">Identity and Access Management (IAM): 允許精細控制誰可以訪問 Google Cloud 資源以及可以執行哪些操作。你可以創建和管理用戶、群組和服務賬戶，並分配具體的角色和權限。 </w:t>
                </w:r>
              </w:sdtContent>
            </w:sdt>
          </w:p>
          <w:p w14:paraId="0000007E" w14:textId="77777777" w:rsidR="00211E28" w:rsidRDefault="00000000" w:rsidP="00211E28">
            <w:pPr>
              <w:widowControl/>
              <w:numPr>
                <w:ilvl w:val="0"/>
                <w:numId w:val="11"/>
              </w:numPr>
              <w:spacing w:line="240" w:lineRule="auto"/>
              <w:jc w:val="both"/>
              <w:rPr>
                <w:color w:val="1155CC"/>
              </w:rPr>
            </w:pPr>
            <w:sdt>
              <w:sdtPr>
                <w:tag w:val="goog_rdk_85"/>
                <w:id w:val="50192850"/>
              </w:sdtPr>
              <w:sdtContent>
                <w:r w:rsidR="00211E28">
                  <w:rPr>
                    <w:rFonts w:ascii="Gungsuh" w:eastAsia="Gungsuh" w:hAnsi="Gungsuh" w:cs="Gungsuh"/>
                    <w:color w:val="1155CC"/>
                  </w:rPr>
                  <w:t xml:space="preserve">VPC Service Controls: 幫助建立安全邊界，保護 Google Cloud 資源免受來自外部和內部的威脅。可以定義和管理受控資源的範圍，限制數據的移動和訪問。 </w:t>
                </w:r>
              </w:sdtContent>
            </w:sdt>
          </w:p>
          <w:p w14:paraId="0000007F" w14:textId="77777777" w:rsidR="00211E28" w:rsidRDefault="00000000" w:rsidP="00211E28">
            <w:pPr>
              <w:widowControl/>
              <w:numPr>
                <w:ilvl w:val="0"/>
                <w:numId w:val="11"/>
              </w:numPr>
              <w:spacing w:line="240" w:lineRule="auto"/>
              <w:jc w:val="both"/>
              <w:rPr>
                <w:color w:val="1155CC"/>
              </w:rPr>
            </w:pPr>
            <w:sdt>
              <w:sdtPr>
                <w:tag w:val="goog_rdk_86"/>
                <w:id w:val="-1523309015"/>
              </w:sdtPr>
              <w:sdtContent>
                <w:r w:rsidR="00211E28">
                  <w:rPr>
                    <w:rFonts w:ascii="Gungsuh" w:eastAsia="Gungsuh" w:hAnsi="Gungsuh" w:cs="Gungsuh"/>
                    <w:color w:val="1155CC"/>
                  </w:rPr>
                  <w:t xml:space="preserve">Cloud Identity: 提供單一登錄 (SSO)、多因素認證 (MFA) 和設備管理，幫助確保用戶身份和設備安全。 </w:t>
                </w:r>
              </w:sdtContent>
            </w:sdt>
          </w:p>
          <w:p w14:paraId="00000080" w14:textId="77777777" w:rsidR="00211E28" w:rsidRDefault="00000000" w:rsidP="00211E28">
            <w:pPr>
              <w:widowControl/>
              <w:numPr>
                <w:ilvl w:val="0"/>
                <w:numId w:val="11"/>
              </w:numPr>
              <w:spacing w:line="240" w:lineRule="auto"/>
              <w:jc w:val="both"/>
              <w:rPr>
                <w:color w:val="1155CC"/>
              </w:rPr>
            </w:pPr>
            <w:sdt>
              <w:sdtPr>
                <w:tag w:val="goog_rdk_87"/>
                <w:id w:val="1001935720"/>
              </w:sdtPr>
              <w:sdtContent>
                <w:r w:rsidR="00211E28">
                  <w:rPr>
                    <w:rFonts w:ascii="Gungsuh" w:eastAsia="Gungsuh" w:hAnsi="Gungsuh" w:cs="Gungsuh"/>
                    <w:color w:val="1155CC"/>
                  </w:rPr>
                  <w:t xml:space="preserve">Cloud Security Command Center (SCC): 提供一個統一的安全管理平台，幫助檢測、管理和響應安全威脅。SCC 可以整合來自多個安全產品的數據，提供綜合的安全態勢視圖。 </w:t>
                </w:r>
              </w:sdtContent>
            </w:sdt>
          </w:p>
          <w:p w14:paraId="00000081" w14:textId="77777777" w:rsidR="00211E28" w:rsidRDefault="00000000" w:rsidP="00211E28">
            <w:pPr>
              <w:widowControl/>
              <w:numPr>
                <w:ilvl w:val="0"/>
                <w:numId w:val="11"/>
              </w:numPr>
              <w:spacing w:line="240" w:lineRule="auto"/>
              <w:jc w:val="both"/>
              <w:rPr>
                <w:color w:val="1155CC"/>
              </w:rPr>
            </w:pPr>
            <w:sdt>
              <w:sdtPr>
                <w:tag w:val="goog_rdk_88"/>
                <w:id w:val="130520287"/>
              </w:sdtPr>
              <w:sdtContent>
                <w:r w:rsidR="00211E28">
                  <w:rPr>
                    <w:rFonts w:ascii="Gungsuh" w:eastAsia="Gungsuh" w:hAnsi="Gungsuh" w:cs="Gungsuh"/>
                    <w:color w:val="1155CC"/>
                  </w:rPr>
                  <w:t>Cloud Audit Logs: 記錄對 Google Cloud 資源進行的所有管理操作和數據訪問，幫助實現合</w:t>
                </w:r>
                <w:proofErr w:type="gramStart"/>
                <w:r w:rsidR="00211E28">
                  <w:rPr>
                    <w:rFonts w:ascii="Gungsuh" w:eastAsia="Gungsuh" w:hAnsi="Gungsuh" w:cs="Gungsuh"/>
                    <w:color w:val="1155CC"/>
                  </w:rPr>
                  <w:t>規</w:t>
                </w:r>
                <w:proofErr w:type="gramEnd"/>
                <w:r w:rsidR="00211E28">
                  <w:rPr>
                    <w:rFonts w:ascii="Gungsuh" w:eastAsia="Gungsuh" w:hAnsi="Gungsuh" w:cs="Gungsuh"/>
                    <w:color w:val="1155CC"/>
                  </w:rPr>
                  <w:t xml:space="preserve">性和審計要求。 </w:t>
                </w:r>
              </w:sdtContent>
            </w:sdt>
          </w:p>
          <w:p w14:paraId="00000082" w14:textId="77777777" w:rsidR="00211E28" w:rsidRDefault="00000000" w:rsidP="00211E28">
            <w:pPr>
              <w:widowControl/>
              <w:numPr>
                <w:ilvl w:val="0"/>
                <w:numId w:val="11"/>
              </w:numPr>
              <w:spacing w:line="240" w:lineRule="auto"/>
              <w:jc w:val="both"/>
              <w:rPr>
                <w:color w:val="1155CC"/>
              </w:rPr>
            </w:pPr>
            <w:sdt>
              <w:sdtPr>
                <w:tag w:val="goog_rdk_89"/>
                <w:id w:val="-1594466835"/>
              </w:sdtPr>
              <w:sdtContent>
                <w:r w:rsidR="00211E28">
                  <w:rPr>
                    <w:rFonts w:ascii="Gungsuh" w:eastAsia="Gungsuh" w:hAnsi="Gungsuh" w:cs="Gungsuh"/>
                    <w:color w:val="1155CC"/>
                  </w:rPr>
                  <w:t xml:space="preserve">Data Loss Prevention (DLP): 幫助識別、分類和保護敏感數據。DLP 工具可以掃描數據存儲和流量，識別並掩蔽敏感信息。 </w:t>
                </w:r>
              </w:sdtContent>
            </w:sdt>
          </w:p>
          <w:p w14:paraId="00000083" w14:textId="77777777" w:rsidR="00211E28" w:rsidRDefault="00000000" w:rsidP="00211E28">
            <w:pPr>
              <w:widowControl/>
              <w:numPr>
                <w:ilvl w:val="0"/>
                <w:numId w:val="11"/>
              </w:numPr>
              <w:spacing w:line="240" w:lineRule="auto"/>
              <w:jc w:val="both"/>
              <w:rPr>
                <w:color w:val="1155CC"/>
              </w:rPr>
            </w:pPr>
            <w:sdt>
              <w:sdtPr>
                <w:tag w:val="goog_rdk_90"/>
                <w:id w:val="-1713265687"/>
              </w:sdtPr>
              <w:sdtContent>
                <w:r w:rsidR="00211E28">
                  <w:rPr>
                    <w:rFonts w:ascii="Gungsuh" w:eastAsia="Gungsuh" w:hAnsi="Gungsuh" w:cs="Gungsuh"/>
                    <w:color w:val="1155CC"/>
                  </w:rPr>
                  <w:t>Encryption: 提供靜態和傳輸中的數據加密，確保數據始終受到保護。Google Cloud 內建加密功能，並支持自帶密</w:t>
                </w:r>
                <w:proofErr w:type="gramStart"/>
                <w:r w:rsidR="00211E28">
                  <w:rPr>
                    <w:rFonts w:ascii="Gungsuh" w:eastAsia="Gungsuh" w:hAnsi="Gungsuh" w:cs="Gungsuh"/>
                    <w:color w:val="1155CC"/>
                  </w:rPr>
                  <w:t>鑰</w:t>
                </w:r>
                <w:proofErr w:type="gramEnd"/>
                <w:r w:rsidR="00211E28">
                  <w:rPr>
                    <w:rFonts w:ascii="Gungsuh" w:eastAsia="Gungsuh" w:hAnsi="Gungsuh" w:cs="Gungsuh"/>
                    <w:color w:val="1155CC"/>
                  </w:rPr>
                  <w:t>（BYOK）。</w:t>
                </w:r>
              </w:sdtContent>
            </w:sdt>
          </w:p>
          <w:p w14:paraId="00000084" w14:textId="77777777" w:rsidR="00211E28" w:rsidRDefault="00000000" w:rsidP="00211E28">
            <w:pPr>
              <w:widowControl/>
              <w:numPr>
                <w:ilvl w:val="0"/>
                <w:numId w:val="11"/>
              </w:numPr>
              <w:spacing w:line="240" w:lineRule="auto"/>
              <w:jc w:val="both"/>
              <w:rPr>
                <w:color w:val="1155CC"/>
              </w:rPr>
            </w:pPr>
            <w:sdt>
              <w:sdtPr>
                <w:tag w:val="goog_rdk_91"/>
                <w:id w:val="-1948230235"/>
              </w:sdtPr>
              <w:sdtContent>
                <w:r w:rsidR="00211E28">
                  <w:rPr>
                    <w:rFonts w:ascii="Gungsuh" w:eastAsia="Gungsuh" w:hAnsi="Gungsuh" w:cs="Gungsuh"/>
                    <w:color w:val="1155CC"/>
                  </w:rPr>
                  <w:t>Security Health Analytics: 提供安全配置分析和建議，幫助你識別和修復安全配置問題，提升整體安全性。</w:t>
                </w:r>
              </w:sdtContent>
            </w:sdt>
          </w:p>
        </w:tc>
      </w:tr>
      <w:tr w:rsidR="00814391" w14:paraId="4E397F8F" w14:textId="77777777">
        <w:trPr>
          <w:trHeight w:val="780"/>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00000085" w14:textId="77777777" w:rsidR="00814391" w:rsidRDefault="00814391" w:rsidP="00814391">
            <w:pPr>
              <w:widowControl/>
              <w:spacing w:line="240" w:lineRule="auto"/>
              <w:jc w:val="center"/>
              <w:rPr>
                <w:rFonts w:ascii="標楷體" w:hAnsi="標楷體" w:cs="標楷體"/>
                <w:color w:val="000000"/>
              </w:rPr>
            </w:pPr>
            <w:r>
              <w:rPr>
                <w:rFonts w:ascii="標楷體" w:hAnsi="標楷體" w:cs="標楷體"/>
                <w:color w:val="000000"/>
              </w:rPr>
              <w:lastRenderedPageBreak/>
              <w:t>資料安全</w:t>
            </w:r>
          </w:p>
        </w:tc>
        <w:tc>
          <w:tcPr>
            <w:tcW w:w="4820" w:type="dxa"/>
            <w:tcBorders>
              <w:top w:val="nil"/>
              <w:left w:val="nil"/>
              <w:bottom w:val="single" w:sz="8" w:space="0" w:color="000000"/>
              <w:right w:val="single" w:sz="8" w:space="0" w:color="000000"/>
            </w:tcBorders>
            <w:shd w:val="clear" w:color="auto" w:fill="auto"/>
            <w:vAlign w:val="center"/>
          </w:tcPr>
          <w:p w14:paraId="00000086" w14:textId="77777777" w:rsidR="00814391" w:rsidRDefault="00000000" w:rsidP="00814391">
            <w:pPr>
              <w:widowControl/>
              <w:spacing w:line="240" w:lineRule="auto"/>
              <w:rPr>
                <w:color w:val="000000"/>
              </w:rPr>
            </w:pPr>
            <w:sdt>
              <w:sdtPr>
                <w:tag w:val="goog_rdk_92"/>
                <w:id w:val="-1145048778"/>
              </w:sdtPr>
              <w:sdtContent>
                <w:r w:rsidR="00814391">
                  <w:rPr>
                    <w:rFonts w:ascii="Gungsuh" w:eastAsia="Gungsuh" w:hAnsi="Gungsuh" w:cs="Gungsuh"/>
                    <w:color w:val="000000"/>
                  </w:rPr>
                  <w:t>未經機關審查同意，不得將雲端資訊系統或儲存資料移至本國以外地區</w:t>
                </w:r>
              </w:sdtContent>
            </w:sdt>
          </w:p>
        </w:tc>
        <w:tc>
          <w:tcPr>
            <w:tcW w:w="709" w:type="dxa"/>
            <w:tcBorders>
              <w:top w:val="nil"/>
              <w:left w:val="nil"/>
              <w:bottom w:val="single" w:sz="8" w:space="0" w:color="000000"/>
              <w:right w:val="single" w:sz="8" w:space="0" w:color="000000"/>
            </w:tcBorders>
            <w:shd w:val="clear" w:color="auto" w:fill="auto"/>
            <w:vAlign w:val="center"/>
          </w:tcPr>
          <w:p w14:paraId="00000087" w14:textId="5C175B12" w:rsidR="00814391" w:rsidRDefault="00814391" w:rsidP="00814391">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88" w14:textId="30D7E0DC" w:rsidR="00814391" w:rsidRDefault="00814391" w:rsidP="00814391">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89" w14:textId="1EA5FAB1" w:rsidR="00814391" w:rsidRDefault="00814391" w:rsidP="00814391">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08A" w14:textId="77777777" w:rsidR="00814391" w:rsidRDefault="00000000" w:rsidP="00814391">
            <w:pPr>
              <w:widowControl/>
              <w:jc w:val="both"/>
              <w:rPr>
                <w:b/>
                <w:color w:val="000000"/>
              </w:rPr>
            </w:pPr>
            <w:sdt>
              <w:sdtPr>
                <w:tag w:val="goog_rdk_93"/>
                <w:id w:val="250862342"/>
              </w:sdtPr>
              <w:sdtContent>
                <w:proofErr w:type="gramStart"/>
                <w:r w:rsidR="00814391">
                  <w:rPr>
                    <w:rFonts w:ascii="Gungsuh" w:eastAsia="Gungsuh" w:hAnsi="Gungsuh" w:cs="Gungsuh"/>
                    <w:b/>
                    <w:color w:val="1155CC"/>
                    <w:shd w:val="clear" w:color="auto" w:fill="D9D9D9"/>
                  </w:rPr>
                  <w:t>Ｖ</w:t>
                </w:r>
                <w:proofErr w:type="gramEnd"/>
              </w:sdtContent>
            </w:sdt>
            <w:sdt>
              <w:sdtPr>
                <w:tag w:val="goog_rdk_94"/>
                <w:id w:val="-427199964"/>
              </w:sdtPr>
              <w:sdtContent>
                <w:r w:rsidR="00814391">
                  <w:rPr>
                    <w:rFonts w:ascii="Gungsuh" w:eastAsia="Gungsuh" w:hAnsi="Gungsuh" w:cs="Gungsuh"/>
                    <w:b/>
                    <w:color w:val="000000"/>
                  </w:rPr>
                  <w:t>符合要求：</w:t>
                </w:r>
              </w:sdtContent>
            </w:sdt>
          </w:p>
          <w:p w14:paraId="0000008B" w14:textId="77777777" w:rsidR="00814391" w:rsidRDefault="00814391" w:rsidP="00814391">
            <w:pPr>
              <w:widowControl/>
              <w:spacing w:line="240" w:lineRule="auto"/>
              <w:rPr>
                <w:color w:val="1155CC"/>
              </w:rPr>
            </w:pPr>
            <w:r>
              <w:rPr>
                <w:rFonts w:ascii="標楷體" w:hAnsi="標楷體" w:cs="標楷體"/>
                <w:color w:val="000000"/>
              </w:rPr>
              <w:t>雲端服務資料儲存所在地於本國境內者，未經機關審查同意不得隨意變更至本國境</w:t>
            </w:r>
            <w:proofErr w:type="gramStart"/>
            <w:r>
              <w:rPr>
                <w:rFonts w:ascii="標楷體" w:hAnsi="標楷體" w:cs="標楷體"/>
                <w:color w:val="000000"/>
              </w:rPr>
              <w:t>外</w:t>
            </w:r>
            <w:proofErr w:type="gramEnd"/>
            <w:sdt>
              <w:sdtPr>
                <w:tag w:val="goog_rdk_95"/>
                <w:id w:val="815528735"/>
              </w:sdtPr>
              <w:sdtContent>
                <w:r>
                  <w:rPr>
                    <w:rFonts w:ascii="Gungsuh" w:eastAsia="Gungsuh" w:hAnsi="Gungsuh" w:cs="Gungsuh"/>
                    <w:color w:val="000000"/>
                  </w:rPr>
                  <w:t>。</w:t>
                </w:r>
              </w:sdtContent>
            </w:sdt>
            <w:sdt>
              <w:sdtPr>
                <w:tag w:val="goog_rdk_96"/>
                <w:id w:val="903650208"/>
              </w:sdtPr>
              <w:sdtContent>
                <w:r>
                  <w:rPr>
                    <w:rFonts w:ascii="Gungsuh" w:eastAsia="Gungsuh" w:hAnsi="Gungsuh" w:cs="Gungsuh"/>
                    <w:color w:val="1155CC"/>
                  </w:rPr>
                  <w:t>Google Cloud 可將 IaaS 與 PaaS雲端資料儲存所在地設定於 Asia-east1 台灣，可配合機關規範進行配置。參考資料連結：</w:t>
                </w:r>
              </w:sdtContent>
            </w:sdt>
          </w:p>
          <w:p w14:paraId="0000008C" w14:textId="77777777" w:rsidR="00814391" w:rsidRDefault="00814391" w:rsidP="00814391">
            <w:pPr>
              <w:widowControl/>
              <w:jc w:val="both"/>
            </w:pPr>
            <w:r>
              <w:rPr>
                <w:color w:val="1155CC"/>
              </w:rPr>
              <w:t>https://cloud.google.com/about/locations?hl=zh-tw#asia-pacific</w:t>
            </w:r>
          </w:p>
        </w:tc>
      </w:tr>
      <w:tr w:rsidR="00814391" w14:paraId="5C172A90" w14:textId="77777777">
        <w:trPr>
          <w:trHeight w:val="1170"/>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8D" w14:textId="77777777" w:rsidR="00814391" w:rsidRDefault="00814391" w:rsidP="00814391">
            <w:pPr>
              <w:pBdr>
                <w:top w:val="nil"/>
                <w:left w:val="nil"/>
                <w:bottom w:val="nil"/>
                <w:right w:val="nil"/>
                <w:between w:val="nil"/>
              </w:pBdr>
              <w:spacing w:line="276" w:lineRule="auto"/>
            </w:pPr>
          </w:p>
        </w:tc>
        <w:tc>
          <w:tcPr>
            <w:tcW w:w="4820" w:type="dxa"/>
            <w:tcBorders>
              <w:top w:val="nil"/>
              <w:left w:val="nil"/>
              <w:bottom w:val="single" w:sz="8" w:space="0" w:color="000000"/>
              <w:right w:val="single" w:sz="8" w:space="0" w:color="000000"/>
            </w:tcBorders>
            <w:shd w:val="clear" w:color="auto" w:fill="auto"/>
            <w:vAlign w:val="center"/>
          </w:tcPr>
          <w:p w14:paraId="0000008E" w14:textId="77777777" w:rsidR="00814391" w:rsidRDefault="00000000" w:rsidP="00814391">
            <w:pPr>
              <w:widowControl/>
              <w:spacing w:line="240" w:lineRule="auto"/>
              <w:rPr>
                <w:color w:val="000000"/>
              </w:rPr>
            </w:pPr>
            <w:sdt>
              <w:sdtPr>
                <w:tag w:val="goog_rdk_97"/>
                <w:id w:val="499013434"/>
              </w:sdtPr>
              <w:sdtContent>
                <w:r w:rsidR="00814391">
                  <w:rPr>
                    <w:rFonts w:ascii="Gungsuh" w:eastAsia="Gungsuh" w:hAnsi="Gungsuh" w:cs="Gungsuh"/>
                    <w:color w:val="000000"/>
                  </w:rPr>
                  <w:t>資料於雲端服務之存取、備份及備援之實體所在地不得位於大陸地區(含香港及澳門地區)，且</w:t>
                </w:r>
                <w:proofErr w:type="gramStart"/>
                <w:r w:rsidR="00814391">
                  <w:rPr>
                    <w:rFonts w:ascii="Gungsuh" w:eastAsia="Gungsuh" w:hAnsi="Gungsuh" w:cs="Gungsuh"/>
                    <w:color w:val="000000"/>
                  </w:rPr>
                  <w:t>不得跨該等</w:t>
                </w:r>
                <w:proofErr w:type="gramEnd"/>
                <w:r w:rsidR="00814391">
                  <w:rPr>
                    <w:rFonts w:ascii="Gungsuh" w:eastAsia="Gungsuh" w:hAnsi="Gungsuh" w:cs="Gungsuh"/>
                    <w:color w:val="000000"/>
                  </w:rPr>
                  <w:t>境內傳輸相關資料。</w:t>
                </w:r>
              </w:sdtContent>
            </w:sdt>
          </w:p>
        </w:tc>
        <w:tc>
          <w:tcPr>
            <w:tcW w:w="709" w:type="dxa"/>
            <w:tcBorders>
              <w:top w:val="nil"/>
              <w:left w:val="nil"/>
              <w:bottom w:val="single" w:sz="8" w:space="0" w:color="000000"/>
              <w:right w:val="single" w:sz="8" w:space="0" w:color="000000"/>
            </w:tcBorders>
            <w:shd w:val="clear" w:color="auto" w:fill="auto"/>
            <w:vAlign w:val="center"/>
          </w:tcPr>
          <w:p w14:paraId="0000008F" w14:textId="6BF45541" w:rsidR="00814391" w:rsidRDefault="00814391" w:rsidP="00814391">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90" w14:textId="60CA240E" w:rsidR="00814391" w:rsidRDefault="00814391" w:rsidP="00814391">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91" w14:textId="3F501E35" w:rsidR="00814391" w:rsidRDefault="00814391" w:rsidP="00814391">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092" w14:textId="77777777" w:rsidR="00814391" w:rsidRDefault="00000000" w:rsidP="00814391">
            <w:pPr>
              <w:widowControl/>
              <w:jc w:val="both"/>
              <w:rPr>
                <w:b/>
                <w:color w:val="000000"/>
              </w:rPr>
            </w:pPr>
            <w:sdt>
              <w:sdtPr>
                <w:tag w:val="goog_rdk_98"/>
                <w:id w:val="-1315485422"/>
              </w:sdtPr>
              <w:sdtContent>
                <w:proofErr w:type="gramStart"/>
                <w:r w:rsidR="00814391">
                  <w:rPr>
                    <w:rFonts w:ascii="Gungsuh" w:eastAsia="Gungsuh" w:hAnsi="Gungsuh" w:cs="Gungsuh"/>
                    <w:b/>
                    <w:color w:val="1155CC"/>
                    <w:shd w:val="clear" w:color="auto" w:fill="D9D9D9"/>
                  </w:rPr>
                  <w:t>Ｖ</w:t>
                </w:r>
                <w:proofErr w:type="gramEnd"/>
              </w:sdtContent>
            </w:sdt>
            <w:sdt>
              <w:sdtPr>
                <w:tag w:val="goog_rdk_99"/>
                <w:id w:val="-1684043810"/>
              </w:sdtPr>
              <w:sdtContent>
                <w:r w:rsidR="00814391">
                  <w:rPr>
                    <w:rFonts w:ascii="Gungsuh" w:eastAsia="Gungsuh" w:hAnsi="Gungsuh" w:cs="Gungsuh"/>
                    <w:b/>
                    <w:color w:val="000000"/>
                  </w:rPr>
                  <w:t>符合要求：</w:t>
                </w:r>
              </w:sdtContent>
            </w:sdt>
          </w:p>
          <w:p w14:paraId="00000093" w14:textId="77777777" w:rsidR="00814391" w:rsidRDefault="00000000" w:rsidP="00814391">
            <w:pPr>
              <w:widowControl/>
              <w:spacing w:line="240" w:lineRule="auto"/>
              <w:rPr>
                <w:color w:val="1155CC"/>
              </w:rPr>
            </w:pPr>
            <w:sdt>
              <w:sdtPr>
                <w:tag w:val="goog_rdk_100"/>
                <w:id w:val="-1221432810"/>
              </w:sdtPr>
              <w:sdtContent>
                <w:r w:rsidR="00814391">
                  <w:rPr>
                    <w:rFonts w:ascii="Gungsuh" w:eastAsia="Gungsuh" w:hAnsi="Gungsuh" w:cs="Gungsuh"/>
                    <w:color w:val="000000"/>
                  </w:rPr>
                  <w:t>雲端服務資料存取、備份及備援之實體機房所在地不得位於中國大陸（含港、澳），且</w:t>
                </w:r>
                <w:proofErr w:type="gramStart"/>
                <w:r w:rsidR="00814391">
                  <w:rPr>
                    <w:rFonts w:ascii="Gungsuh" w:eastAsia="Gungsuh" w:hAnsi="Gungsuh" w:cs="Gungsuh"/>
                    <w:color w:val="000000"/>
                  </w:rPr>
                  <w:t>不得跨該等</w:t>
                </w:r>
                <w:proofErr w:type="gramEnd"/>
                <w:r w:rsidR="00814391">
                  <w:rPr>
                    <w:rFonts w:ascii="Gungsuh" w:eastAsia="Gungsuh" w:hAnsi="Gungsuh" w:cs="Gungsuh"/>
                    <w:color w:val="000000"/>
                  </w:rPr>
                  <w:t>境內傳輸相關資料。</w:t>
                </w:r>
              </w:sdtContent>
            </w:sdt>
            <w:sdt>
              <w:sdtPr>
                <w:tag w:val="goog_rdk_101"/>
                <w:id w:val="825859443"/>
              </w:sdtPr>
              <w:sdtContent>
                <w:r w:rsidR="00814391">
                  <w:rPr>
                    <w:rFonts w:ascii="Gungsuh" w:eastAsia="Gungsuh" w:hAnsi="Gungsuh" w:cs="Gungsuh"/>
                    <w:color w:val="1155CC"/>
                  </w:rPr>
                  <w:t>Google Cloud 雲端服務資料存取、備份及備援之實體機房設定於 Asia-east1 台灣。參考資料連結：</w:t>
                </w:r>
              </w:sdtContent>
            </w:sdt>
          </w:p>
          <w:p w14:paraId="00000094" w14:textId="77777777" w:rsidR="00814391" w:rsidRDefault="00814391" w:rsidP="00814391">
            <w:pPr>
              <w:widowControl/>
              <w:jc w:val="both"/>
            </w:pPr>
            <w:r>
              <w:rPr>
                <w:color w:val="1155CC"/>
              </w:rPr>
              <w:t>https://cloud.google.com/about/locations?hl=zh-tw#asia-pacific</w:t>
            </w:r>
          </w:p>
          <w:p w14:paraId="00000095" w14:textId="77777777" w:rsidR="00814391" w:rsidRDefault="00814391" w:rsidP="00814391">
            <w:pPr>
              <w:widowControl/>
              <w:spacing w:line="240" w:lineRule="auto"/>
            </w:pPr>
          </w:p>
        </w:tc>
      </w:tr>
      <w:tr w:rsidR="00636208" w14:paraId="558B843C" w14:textId="77777777">
        <w:trPr>
          <w:trHeight w:val="780"/>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96" w14:textId="77777777" w:rsidR="00636208" w:rsidRDefault="00636208" w:rsidP="00636208">
            <w:pPr>
              <w:pBdr>
                <w:top w:val="nil"/>
                <w:left w:val="nil"/>
                <w:bottom w:val="nil"/>
                <w:right w:val="nil"/>
                <w:between w:val="nil"/>
              </w:pBdr>
              <w:spacing w:line="276" w:lineRule="auto"/>
            </w:pPr>
          </w:p>
        </w:tc>
        <w:tc>
          <w:tcPr>
            <w:tcW w:w="4820" w:type="dxa"/>
            <w:tcBorders>
              <w:top w:val="nil"/>
              <w:left w:val="nil"/>
              <w:bottom w:val="single" w:sz="8" w:space="0" w:color="000000"/>
              <w:right w:val="single" w:sz="8" w:space="0" w:color="000000"/>
            </w:tcBorders>
            <w:shd w:val="clear" w:color="auto" w:fill="auto"/>
            <w:vAlign w:val="center"/>
          </w:tcPr>
          <w:p w14:paraId="00000097" w14:textId="77777777" w:rsidR="00636208" w:rsidRDefault="00000000" w:rsidP="00636208">
            <w:pPr>
              <w:widowControl/>
              <w:spacing w:line="240" w:lineRule="auto"/>
              <w:rPr>
                <w:color w:val="000000"/>
              </w:rPr>
            </w:pPr>
            <w:sdt>
              <w:sdtPr>
                <w:tag w:val="goog_rdk_102"/>
                <w:id w:val="-7296237"/>
              </w:sdtPr>
              <w:sdtContent>
                <w:r w:rsidR="00636208">
                  <w:rPr>
                    <w:rFonts w:ascii="Gungsuh" w:eastAsia="Gungsuh" w:hAnsi="Gungsuh" w:cs="Gungsuh"/>
                    <w:color w:val="000000"/>
                  </w:rPr>
                  <w:t>廠商對於虛擬主機平台內之虛擬主機映像檔，應強化其儲存與使用安全並提供佐證</w:t>
                </w:r>
              </w:sdtContent>
            </w:sdt>
          </w:p>
        </w:tc>
        <w:tc>
          <w:tcPr>
            <w:tcW w:w="709" w:type="dxa"/>
            <w:tcBorders>
              <w:top w:val="nil"/>
              <w:left w:val="nil"/>
              <w:bottom w:val="single" w:sz="8" w:space="0" w:color="000000"/>
              <w:right w:val="single" w:sz="8" w:space="0" w:color="000000"/>
            </w:tcBorders>
            <w:shd w:val="clear" w:color="auto" w:fill="auto"/>
            <w:vAlign w:val="center"/>
          </w:tcPr>
          <w:p w14:paraId="00000098" w14:textId="3FBB3EE7" w:rsidR="00636208" w:rsidRDefault="00636208" w:rsidP="00636208">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99" w14:textId="0F437402" w:rsidR="00636208" w:rsidRDefault="00636208" w:rsidP="00636208">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9A" w14:textId="338A91E8" w:rsidR="00636208" w:rsidRDefault="009F6CDE" w:rsidP="00636208">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9B" w14:textId="77777777" w:rsidR="00636208" w:rsidRDefault="00000000" w:rsidP="00636208">
            <w:pPr>
              <w:widowControl/>
              <w:spacing w:line="240" w:lineRule="auto"/>
              <w:jc w:val="both"/>
              <w:rPr>
                <w:color w:val="1155CC"/>
              </w:rPr>
            </w:pPr>
            <w:sdt>
              <w:sdtPr>
                <w:tag w:val="goog_rdk_103"/>
                <w:id w:val="1449358141"/>
              </w:sdtPr>
              <w:sdtContent>
                <w:r w:rsidR="00636208">
                  <w:rPr>
                    <w:rFonts w:ascii="Gungsuh" w:eastAsia="Gungsuh" w:hAnsi="Gungsuh" w:cs="Gungsuh"/>
                    <w:color w:val="AEAAAA"/>
                  </w:rPr>
                  <w:t>(符合【中】、【高】</w:t>
                </w:r>
                <w:proofErr w:type="gramStart"/>
                <w:r w:rsidR="00636208">
                  <w:rPr>
                    <w:rFonts w:ascii="Gungsuh" w:eastAsia="Gungsuh" w:hAnsi="Gungsuh" w:cs="Gungsuh"/>
                    <w:color w:val="AEAAAA"/>
                  </w:rPr>
                  <w:t>者必填</w:t>
                </w:r>
                <w:proofErr w:type="gramEnd"/>
                <w:r w:rsidR="00636208">
                  <w:rPr>
                    <w:rFonts w:ascii="Gungsuh" w:eastAsia="Gungsuh" w:hAnsi="Gungsuh" w:cs="Gungsuh"/>
                    <w:color w:val="AEAAAA"/>
                  </w:rPr>
                  <w:t>，請廠商依據左列分別說明雲端服務於虛擬主機平台內之虛擬主機映像</w:t>
                </w:r>
                <w:proofErr w:type="gramStart"/>
                <w:r w:rsidR="00636208">
                  <w:rPr>
                    <w:rFonts w:ascii="Gungsuh" w:eastAsia="Gungsuh" w:hAnsi="Gungsuh" w:cs="Gungsuh"/>
                    <w:color w:val="AEAAAA"/>
                  </w:rPr>
                  <w:t>檔</w:t>
                </w:r>
                <w:proofErr w:type="gramEnd"/>
                <w:r w:rsidR="00636208">
                  <w:rPr>
                    <w:rFonts w:ascii="Gungsuh" w:eastAsia="Gungsuh" w:hAnsi="Gungsuh" w:cs="Gungsuh"/>
                    <w:color w:val="AEAAAA"/>
                  </w:rPr>
                  <w:t xml:space="preserve">強化儲存與使用安全做法) </w:t>
                </w:r>
              </w:sdtContent>
            </w:sdt>
            <w:sdt>
              <w:sdtPr>
                <w:tag w:val="goog_rdk_104"/>
                <w:id w:val="901565493"/>
              </w:sdtPr>
              <w:sdtContent>
                <w:r w:rsidR="00636208">
                  <w:rPr>
                    <w:rFonts w:ascii="Gungsuh" w:eastAsia="Gungsuh" w:hAnsi="Gungsuh" w:cs="Gungsuh"/>
                    <w:color w:val="1155CC"/>
                  </w:rPr>
                  <w:t xml:space="preserve">針對 Google Cloud 儲存與使用安全措施 </w:t>
                </w:r>
              </w:sdtContent>
            </w:sdt>
          </w:p>
          <w:p w14:paraId="0000009C" w14:textId="77777777" w:rsidR="00636208" w:rsidRDefault="00636208" w:rsidP="00636208">
            <w:pPr>
              <w:widowControl/>
              <w:spacing w:line="240" w:lineRule="auto"/>
              <w:jc w:val="both"/>
              <w:rPr>
                <w:color w:val="1155CC"/>
              </w:rPr>
            </w:pPr>
          </w:p>
          <w:p w14:paraId="0000009D" w14:textId="77777777" w:rsidR="00636208" w:rsidRDefault="00000000" w:rsidP="00636208">
            <w:pPr>
              <w:widowControl/>
              <w:spacing w:line="240" w:lineRule="auto"/>
              <w:jc w:val="both"/>
              <w:rPr>
                <w:color w:val="1155CC"/>
              </w:rPr>
            </w:pPr>
            <w:sdt>
              <w:sdtPr>
                <w:tag w:val="goog_rdk_105"/>
                <w:id w:val="2062049201"/>
              </w:sdtPr>
              <w:sdtContent>
                <w:r w:rsidR="00636208">
                  <w:rPr>
                    <w:rFonts w:ascii="Gungsuh" w:eastAsia="Gungsuh" w:hAnsi="Gungsuh" w:cs="Gungsuh"/>
                    <w:color w:val="1155CC"/>
                  </w:rPr>
                  <w:t xml:space="preserve">使用安全： </w:t>
                </w:r>
              </w:sdtContent>
            </w:sdt>
          </w:p>
          <w:p w14:paraId="0000009E" w14:textId="77777777" w:rsidR="00636208" w:rsidRDefault="00000000" w:rsidP="00636208">
            <w:pPr>
              <w:widowControl/>
              <w:numPr>
                <w:ilvl w:val="0"/>
                <w:numId w:val="9"/>
              </w:numPr>
              <w:spacing w:line="240" w:lineRule="auto"/>
              <w:jc w:val="both"/>
              <w:rPr>
                <w:color w:val="1155CC"/>
              </w:rPr>
            </w:pPr>
            <w:sdt>
              <w:sdtPr>
                <w:tag w:val="goog_rdk_106"/>
                <w:id w:val="1371107752"/>
              </w:sdtPr>
              <w:sdtContent>
                <w:r w:rsidR="00636208">
                  <w:rPr>
                    <w:rFonts w:ascii="Gungsuh" w:eastAsia="Gungsuh" w:hAnsi="Gungsuh" w:cs="Gungsuh"/>
                    <w:color w:val="1155CC"/>
                  </w:rPr>
                  <w:t>受控環境：啟動虛擬機時，可以使用受控環境（如虛擬私有雲 VPC）來確保</w:t>
                </w:r>
                <w:proofErr w:type="gramStart"/>
                <w:r w:rsidR="00636208">
                  <w:rPr>
                    <w:rFonts w:ascii="Gungsuh" w:eastAsia="Gungsuh" w:hAnsi="Gungsuh" w:cs="Gungsuh"/>
                    <w:color w:val="1155CC"/>
                  </w:rPr>
                  <w:t>映像檔只在</w:t>
                </w:r>
                <w:proofErr w:type="gramEnd"/>
                <w:r w:rsidR="00636208">
                  <w:rPr>
                    <w:rFonts w:ascii="Gungsuh" w:eastAsia="Gungsuh" w:hAnsi="Gungsuh" w:cs="Gungsuh"/>
                    <w:color w:val="1155CC"/>
                  </w:rPr>
                  <w:t xml:space="preserve">受信任的網路環境中運行。 </w:t>
                </w:r>
              </w:sdtContent>
            </w:sdt>
          </w:p>
          <w:p w14:paraId="0000009F" w14:textId="77777777" w:rsidR="00636208" w:rsidRDefault="00000000" w:rsidP="00636208">
            <w:pPr>
              <w:widowControl/>
              <w:numPr>
                <w:ilvl w:val="0"/>
                <w:numId w:val="9"/>
              </w:numPr>
              <w:spacing w:line="240" w:lineRule="auto"/>
              <w:jc w:val="both"/>
              <w:rPr>
                <w:color w:val="1155CC"/>
              </w:rPr>
            </w:pPr>
            <w:sdt>
              <w:sdtPr>
                <w:tag w:val="goog_rdk_107"/>
                <w:id w:val="-1546745654"/>
              </w:sdtPr>
              <w:sdtContent>
                <w:r w:rsidR="00636208">
                  <w:rPr>
                    <w:rFonts w:ascii="Gungsuh" w:eastAsia="Gungsuh" w:hAnsi="Gungsuh" w:cs="Gungsuh"/>
                    <w:color w:val="1155CC"/>
                  </w:rPr>
                  <w:t>鏡像完整性驗證：使用 Binary Authorization 來確保只有經過簽名和驗證的映像</w:t>
                </w:r>
                <w:proofErr w:type="gramStart"/>
                <w:r w:rsidR="00636208">
                  <w:rPr>
                    <w:rFonts w:ascii="Gungsuh" w:eastAsia="Gungsuh" w:hAnsi="Gungsuh" w:cs="Gungsuh"/>
                    <w:color w:val="1155CC"/>
                  </w:rPr>
                  <w:t>檔</w:t>
                </w:r>
                <w:proofErr w:type="gramEnd"/>
                <w:r w:rsidR="00636208">
                  <w:rPr>
                    <w:rFonts w:ascii="Gungsuh" w:eastAsia="Gungsuh" w:hAnsi="Gungsuh" w:cs="Gungsuh"/>
                    <w:color w:val="1155CC"/>
                  </w:rPr>
                  <w:t xml:space="preserve">才能部署到您的環境中，防止未經授權的變更和惡意軟件。 </w:t>
                </w:r>
              </w:sdtContent>
            </w:sdt>
          </w:p>
          <w:p w14:paraId="000000A0" w14:textId="77777777" w:rsidR="00636208" w:rsidRDefault="00000000" w:rsidP="00636208">
            <w:pPr>
              <w:widowControl/>
              <w:numPr>
                <w:ilvl w:val="0"/>
                <w:numId w:val="9"/>
              </w:numPr>
              <w:spacing w:line="240" w:lineRule="auto"/>
              <w:jc w:val="both"/>
              <w:rPr>
                <w:color w:val="1155CC"/>
              </w:rPr>
            </w:pPr>
            <w:sdt>
              <w:sdtPr>
                <w:tag w:val="goog_rdk_108"/>
                <w:id w:val="501011837"/>
              </w:sdtPr>
              <w:sdtContent>
                <w:r w:rsidR="00636208">
                  <w:rPr>
                    <w:rFonts w:ascii="Gungsuh" w:eastAsia="Gungsuh" w:hAnsi="Gungsuh" w:cs="Gungsuh"/>
                    <w:color w:val="1155CC"/>
                  </w:rPr>
                  <w:t xml:space="preserve">自動修復：透過設定自動修復機制，當虛擬機遇到問題時，系統會自動替換損壞的映像檔，以保持服務的高可用性。 </w:t>
                </w:r>
              </w:sdtContent>
            </w:sdt>
          </w:p>
          <w:p w14:paraId="000000A1" w14:textId="77777777" w:rsidR="00636208" w:rsidRDefault="00000000" w:rsidP="00636208">
            <w:pPr>
              <w:widowControl/>
              <w:spacing w:line="240" w:lineRule="auto"/>
              <w:jc w:val="both"/>
              <w:rPr>
                <w:color w:val="1155CC"/>
              </w:rPr>
            </w:pPr>
            <w:sdt>
              <w:sdtPr>
                <w:tag w:val="goog_rdk_109"/>
                <w:id w:val="-1893186852"/>
              </w:sdtPr>
              <w:sdtContent>
                <w:r w:rsidR="00636208">
                  <w:rPr>
                    <w:rFonts w:ascii="Gungsuh" w:eastAsia="Gungsuh" w:hAnsi="Gungsuh" w:cs="Gungsuh"/>
                    <w:color w:val="1155CC"/>
                  </w:rPr>
                  <w:t xml:space="preserve">佐證： </w:t>
                </w:r>
              </w:sdtContent>
            </w:sdt>
          </w:p>
          <w:p w14:paraId="000000A2" w14:textId="77777777" w:rsidR="00636208" w:rsidRDefault="00000000" w:rsidP="00636208">
            <w:pPr>
              <w:widowControl/>
              <w:numPr>
                <w:ilvl w:val="0"/>
                <w:numId w:val="10"/>
              </w:numPr>
              <w:spacing w:line="240" w:lineRule="auto"/>
              <w:jc w:val="both"/>
              <w:rPr>
                <w:color w:val="1155CC"/>
              </w:rPr>
            </w:pPr>
            <w:sdt>
              <w:sdtPr>
                <w:tag w:val="goog_rdk_110"/>
                <w:id w:val="944039774"/>
              </w:sdtPr>
              <w:sdtContent>
                <w:r w:rsidR="00636208">
                  <w:rPr>
                    <w:rFonts w:ascii="Gungsuh" w:eastAsia="Gungsuh" w:hAnsi="Gungsuh" w:cs="Gungsuh"/>
                    <w:color w:val="1155CC"/>
                  </w:rPr>
                  <w:t>審計日誌：Google Cloud 提供詳盡的審計日誌，記錄所有對虛擬機映像檔的存取和操作。這些日誌可以用來進行安全審查和合</w:t>
                </w:r>
                <w:proofErr w:type="gramStart"/>
                <w:r w:rsidR="00636208">
                  <w:rPr>
                    <w:rFonts w:ascii="Gungsuh" w:eastAsia="Gungsuh" w:hAnsi="Gungsuh" w:cs="Gungsuh"/>
                    <w:color w:val="1155CC"/>
                  </w:rPr>
                  <w:t>規</w:t>
                </w:r>
                <w:proofErr w:type="gramEnd"/>
                <w:r w:rsidR="00636208">
                  <w:rPr>
                    <w:rFonts w:ascii="Gungsuh" w:eastAsia="Gungsuh" w:hAnsi="Gungsuh" w:cs="Gungsuh"/>
                    <w:color w:val="1155CC"/>
                  </w:rPr>
                  <w:t xml:space="preserve">性檢查。 </w:t>
                </w:r>
              </w:sdtContent>
            </w:sdt>
          </w:p>
          <w:p w14:paraId="000000A3" w14:textId="77777777" w:rsidR="00636208" w:rsidRDefault="00000000" w:rsidP="00636208">
            <w:pPr>
              <w:widowControl/>
              <w:numPr>
                <w:ilvl w:val="0"/>
                <w:numId w:val="10"/>
              </w:numPr>
              <w:spacing w:line="240" w:lineRule="auto"/>
              <w:jc w:val="both"/>
              <w:rPr>
                <w:color w:val="1155CC"/>
              </w:rPr>
            </w:pPr>
            <w:sdt>
              <w:sdtPr>
                <w:tag w:val="goog_rdk_111"/>
                <w:id w:val="2028826708"/>
              </w:sdtPr>
              <w:sdtContent>
                <w:r w:rsidR="00636208">
                  <w:rPr>
                    <w:rFonts w:ascii="Gungsuh" w:eastAsia="Gungsuh" w:hAnsi="Gungsuh" w:cs="Gungsuh"/>
                    <w:color w:val="1155CC"/>
                  </w:rPr>
                  <w:t>合</w:t>
                </w:r>
                <w:proofErr w:type="gramStart"/>
                <w:r w:rsidR="00636208">
                  <w:rPr>
                    <w:rFonts w:ascii="Gungsuh" w:eastAsia="Gungsuh" w:hAnsi="Gungsuh" w:cs="Gungsuh"/>
                    <w:color w:val="1155CC"/>
                  </w:rPr>
                  <w:t>規</w:t>
                </w:r>
                <w:proofErr w:type="gramEnd"/>
                <w:r w:rsidR="00636208">
                  <w:rPr>
                    <w:rFonts w:ascii="Gungsuh" w:eastAsia="Gungsuh" w:hAnsi="Gungsuh" w:cs="Gungsuh"/>
                    <w:color w:val="1155CC"/>
                  </w:rPr>
                  <w:t>認證：Google Cloud 遵循多項國際和行業標準的合</w:t>
                </w:r>
                <w:proofErr w:type="gramStart"/>
                <w:r w:rsidR="00636208">
                  <w:rPr>
                    <w:rFonts w:ascii="Gungsuh" w:eastAsia="Gungsuh" w:hAnsi="Gungsuh" w:cs="Gungsuh"/>
                    <w:color w:val="1155CC"/>
                  </w:rPr>
                  <w:t>規</w:t>
                </w:r>
                <w:proofErr w:type="gramEnd"/>
                <w:r w:rsidR="00636208">
                  <w:rPr>
                    <w:rFonts w:ascii="Gungsuh" w:eastAsia="Gungsuh" w:hAnsi="Gungsuh" w:cs="Gungsuh"/>
                    <w:color w:val="1155CC"/>
                  </w:rPr>
                  <w:t>要求（如 ISO/IEC 27001、PCI DSS），並可以提供相應的合</w:t>
                </w:r>
                <w:proofErr w:type="gramStart"/>
                <w:r w:rsidR="00636208">
                  <w:rPr>
                    <w:rFonts w:ascii="Gungsuh" w:eastAsia="Gungsuh" w:hAnsi="Gungsuh" w:cs="Gungsuh"/>
                    <w:color w:val="1155CC"/>
                  </w:rPr>
                  <w:t>規</w:t>
                </w:r>
                <w:proofErr w:type="gramEnd"/>
                <w:r w:rsidR="00636208">
                  <w:rPr>
                    <w:rFonts w:ascii="Gungsuh" w:eastAsia="Gungsuh" w:hAnsi="Gungsuh" w:cs="Gungsuh"/>
                    <w:color w:val="1155CC"/>
                  </w:rPr>
                  <w:t xml:space="preserve">報告作為佐證。 </w:t>
                </w:r>
              </w:sdtContent>
            </w:sdt>
          </w:p>
          <w:p w14:paraId="000000A4" w14:textId="77777777" w:rsidR="00636208" w:rsidRDefault="00636208" w:rsidP="00636208">
            <w:pPr>
              <w:widowControl/>
              <w:spacing w:line="240" w:lineRule="auto"/>
              <w:jc w:val="both"/>
              <w:rPr>
                <w:color w:val="AEAAAA"/>
              </w:rPr>
            </w:pPr>
          </w:p>
        </w:tc>
      </w:tr>
      <w:tr w:rsidR="006B25A1" w14:paraId="657AE9E8" w14:textId="77777777">
        <w:trPr>
          <w:trHeight w:val="79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A5" w14:textId="77777777" w:rsidR="006B25A1" w:rsidRDefault="006B25A1" w:rsidP="006B25A1">
            <w:pPr>
              <w:pBdr>
                <w:top w:val="nil"/>
                <w:left w:val="nil"/>
                <w:bottom w:val="nil"/>
                <w:right w:val="nil"/>
                <w:between w:val="nil"/>
              </w:pBdr>
              <w:spacing w:line="276" w:lineRule="auto"/>
              <w:rPr>
                <w:color w:val="AEAAAA"/>
              </w:rPr>
            </w:pPr>
          </w:p>
        </w:tc>
        <w:tc>
          <w:tcPr>
            <w:tcW w:w="4820" w:type="dxa"/>
            <w:tcBorders>
              <w:top w:val="nil"/>
              <w:left w:val="nil"/>
              <w:bottom w:val="single" w:sz="8" w:space="0" w:color="000000"/>
              <w:right w:val="single" w:sz="8" w:space="0" w:color="000000"/>
            </w:tcBorders>
            <w:shd w:val="clear" w:color="auto" w:fill="auto"/>
            <w:vAlign w:val="center"/>
          </w:tcPr>
          <w:p w14:paraId="000000A6" w14:textId="77777777" w:rsidR="006B25A1" w:rsidRDefault="00000000" w:rsidP="006B25A1">
            <w:pPr>
              <w:widowControl/>
              <w:spacing w:line="240" w:lineRule="auto"/>
              <w:rPr>
                <w:color w:val="000000"/>
              </w:rPr>
            </w:pPr>
            <w:sdt>
              <w:sdtPr>
                <w:tag w:val="goog_rdk_112"/>
                <w:id w:val="-927419348"/>
              </w:sdtPr>
              <w:sdtContent>
                <w:r w:rsidR="006B25A1">
                  <w:rPr>
                    <w:rFonts w:ascii="Gungsuh" w:eastAsia="Gungsuh" w:hAnsi="Gungsuh" w:cs="Gungsuh"/>
                    <w:color w:val="000000"/>
                  </w:rPr>
                  <w:t>雲端應用系統平台內如存有機密或個人資料應依相關法令強化資料安全防護措施</w:t>
                </w:r>
              </w:sdtContent>
            </w:sdt>
          </w:p>
        </w:tc>
        <w:tc>
          <w:tcPr>
            <w:tcW w:w="709" w:type="dxa"/>
            <w:tcBorders>
              <w:top w:val="nil"/>
              <w:left w:val="nil"/>
              <w:bottom w:val="single" w:sz="8" w:space="0" w:color="000000"/>
              <w:right w:val="single" w:sz="8" w:space="0" w:color="000000"/>
            </w:tcBorders>
            <w:shd w:val="clear" w:color="auto" w:fill="auto"/>
            <w:vAlign w:val="center"/>
          </w:tcPr>
          <w:p w14:paraId="000000A7" w14:textId="7CD6BDC9" w:rsidR="006B25A1" w:rsidRDefault="006B25A1" w:rsidP="006B25A1">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A8" w14:textId="70749059" w:rsidR="006B25A1" w:rsidRDefault="006B25A1" w:rsidP="006B25A1">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A9" w14:textId="2699441A" w:rsidR="006B25A1" w:rsidRDefault="006B25A1" w:rsidP="006B25A1">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AA" w14:textId="77777777" w:rsidR="006B25A1" w:rsidRDefault="00000000" w:rsidP="006B25A1">
            <w:pPr>
              <w:widowControl/>
              <w:spacing w:line="240" w:lineRule="auto"/>
              <w:jc w:val="both"/>
              <w:rPr>
                <w:color w:val="1155CC"/>
              </w:rPr>
            </w:pPr>
            <w:sdt>
              <w:sdtPr>
                <w:tag w:val="goog_rdk_113"/>
                <w:id w:val="1293789543"/>
              </w:sdtPr>
              <w:sdtContent>
                <w:r w:rsidR="006B25A1">
                  <w:rPr>
                    <w:rFonts w:ascii="Gungsuh" w:eastAsia="Gungsuh" w:hAnsi="Gungsuh" w:cs="Gungsuh"/>
                    <w:color w:val="AEAAAA"/>
                  </w:rPr>
                  <w:t>(符合【普】【中】、【高】</w:t>
                </w:r>
                <w:proofErr w:type="gramStart"/>
                <w:r w:rsidR="006B25A1">
                  <w:rPr>
                    <w:rFonts w:ascii="Gungsuh" w:eastAsia="Gungsuh" w:hAnsi="Gungsuh" w:cs="Gungsuh"/>
                    <w:color w:val="AEAAAA"/>
                  </w:rPr>
                  <w:t>者必填</w:t>
                </w:r>
                <w:proofErr w:type="gramEnd"/>
                <w:r w:rsidR="006B25A1">
                  <w:rPr>
                    <w:rFonts w:ascii="Gungsuh" w:eastAsia="Gungsuh" w:hAnsi="Gungsuh" w:cs="Gungsuh"/>
                    <w:color w:val="AEAAAA"/>
                  </w:rPr>
                  <w:t xml:space="preserve">，請廠商依據左列說明雲端服務機密或個人資料依相關法令強化資料安全防護措施) </w:t>
                </w:r>
              </w:sdtContent>
            </w:sdt>
            <w:sdt>
              <w:sdtPr>
                <w:tag w:val="goog_rdk_114"/>
                <w:id w:val="848989620"/>
              </w:sdtPr>
              <w:sdtContent>
                <w:r w:rsidR="006B25A1">
                  <w:rPr>
                    <w:rFonts w:ascii="Gungsuh" w:eastAsia="Gungsuh" w:hAnsi="Gungsuh" w:cs="Gungsuh"/>
                    <w:color w:val="1155CC"/>
                  </w:rPr>
                  <w:t>Google Cloud 可使用以下方式強化資料安全</w:t>
                </w:r>
              </w:sdtContent>
            </w:sdt>
          </w:p>
          <w:p w14:paraId="000000AB" w14:textId="77777777" w:rsidR="006B25A1" w:rsidRDefault="00000000" w:rsidP="006B25A1">
            <w:pPr>
              <w:widowControl/>
              <w:numPr>
                <w:ilvl w:val="0"/>
                <w:numId w:val="3"/>
              </w:numPr>
              <w:spacing w:line="240" w:lineRule="auto"/>
              <w:jc w:val="both"/>
              <w:rPr>
                <w:color w:val="1155CC"/>
              </w:rPr>
            </w:pPr>
            <w:sdt>
              <w:sdtPr>
                <w:tag w:val="goog_rdk_115"/>
                <w:id w:val="-2134236267"/>
              </w:sdtPr>
              <w:sdtContent>
                <w:r w:rsidR="006B25A1">
                  <w:rPr>
                    <w:rFonts w:ascii="Gungsuh" w:eastAsia="Gungsuh" w:hAnsi="Gungsuh" w:cs="Gungsuh"/>
                    <w:color w:val="1155CC"/>
                  </w:rPr>
                  <w:t>Cloud Key Management Service (KMS) 來管理加密</w:t>
                </w:r>
                <w:proofErr w:type="gramStart"/>
                <w:r w:rsidR="006B25A1">
                  <w:rPr>
                    <w:rFonts w:ascii="Gungsuh" w:eastAsia="Gungsuh" w:hAnsi="Gungsuh" w:cs="Gungsuh"/>
                    <w:color w:val="1155CC"/>
                  </w:rPr>
                  <w:t>密鑰</w:t>
                </w:r>
                <w:proofErr w:type="gramEnd"/>
                <w:r w:rsidR="006B25A1">
                  <w:rPr>
                    <w:rFonts w:ascii="Gungsuh" w:eastAsia="Gungsuh" w:hAnsi="Gungsuh" w:cs="Gungsuh"/>
                    <w:color w:val="1155CC"/>
                  </w:rPr>
                  <w:t>，確保密</w:t>
                </w:r>
                <w:proofErr w:type="gramStart"/>
                <w:r w:rsidR="006B25A1">
                  <w:rPr>
                    <w:rFonts w:ascii="Gungsuh" w:eastAsia="Gungsuh" w:hAnsi="Gungsuh" w:cs="Gungsuh"/>
                    <w:color w:val="1155CC"/>
                  </w:rPr>
                  <w:t>鑰</w:t>
                </w:r>
                <w:proofErr w:type="gramEnd"/>
                <w:r w:rsidR="006B25A1">
                  <w:rPr>
                    <w:rFonts w:ascii="Gungsuh" w:eastAsia="Gungsuh" w:hAnsi="Gungsuh" w:cs="Gungsuh"/>
                    <w:color w:val="1155CC"/>
                  </w:rPr>
                  <w:t xml:space="preserve">的安全性和完整性。 </w:t>
                </w:r>
              </w:sdtContent>
            </w:sdt>
          </w:p>
          <w:p w14:paraId="000000AC" w14:textId="77777777" w:rsidR="006B25A1" w:rsidRDefault="00000000" w:rsidP="006B25A1">
            <w:pPr>
              <w:widowControl/>
              <w:numPr>
                <w:ilvl w:val="0"/>
                <w:numId w:val="3"/>
              </w:numPr>
              <w:spacing w:line="240" w:lineRule="auto"/>
              <w:jc w:val="both"/>
              <w:rPr>
                <w:color w:val="1155CC"/>
              </w:rPr>
            </w:pPr>
            <w:sdt>
              <w:sdtPr>
                <w:tag w:val="goog_rdk_116"/>
                <w:id w:val="1242918175"/>
              </w:sdtPr>
              <w:sdtContent>
                <w:r w:rsidR="006B25A1">
                  <w:rPr>
                    <w:rFonts w:ascii="Gungsuh" w:eastAsia="Gungsuh" w:hAnsi="Gungsuh" w:cs="Gungsuh"/>
                    <w:color w:val="1155CC"/>
                  </w:rPr>
                  <w:t>定期輪換密</w:t>
                </w:r>
                <w:proofErr w:type="gramStart"/>
                <w:r w:rsidR="006B25A1">
                  <w:rPr>
                    <w:rFonts w:ascii="Gungsuh" w:eastAsia="Gungsuh" w:hAnsi="Gungsuh" w:cs="Gungsuh"/>
                    <w:color w:val="1155CC"/>
                  </w:rPr>
                  <w:t>鑰</w:t>
                </w:r>
                <w:proofErr w:type="gramEnd"/>
                <w:r w:rsidR="006B25A1">
                  <w:rPr>
                    <w:rFonts w:ascii="Gungsuh" w:eastAsia="Gungsuh" w:hAnsi="Gungsuh" w:cs="Gungsuh"/>
                    <w:color w:val="1155CC"/>
                  </w:rPr>
                  <w:t xml:space="preserve"> 並且遵循最佳實踐來保護密</w:t>
                </w:r>
                <w:proofErr w:type="gramStart"/>
                <w:r w:rsidR="006B25A1">
                  <w:rPr>
                    <w:rFonts w:ascii="Gungsuh" w:eastAsia="Gungsuh" w:hAnsi="Gungsuh" w:cs="Gungsuh"/>
                    <w:color w:val="1155CC"/>
                  </w:rPr>
                  <w:t>鑰</w:t>
                </w:r>
                <w:proofErr w:type="gramEnd"/>
                <w:r w:rsidR="006B25A1">
                  <w:rPr>
                    <w:rFonts w:ascii="Gungsuh" w:eastAsia="Gungsuh" w:hAnsi="Gungsuh" w:cs="Gungsuh"/>
                    <w:color w:val="1155CC"/>
                  </w:rPr>
                  <w:t>。</w:t>
                </w:r>
              </w:sdtContent>
            </w:sdt>
          </w:p>
          <w:p w14:paraId="000000AD" w14:textId="77777777" w:rsidR="006B25A1" w:rsidRDefault="00000000" w:rsidP="006B25A1">
            <w:pPr>
              <w:widowControl/>
              <w:numPr>
                <w:ilvl w:val="0"/>
                <w:numId w:val="3"/>
              </w:numPr>
              <w:spacing w:line="240" w:lineRule="auto"/>
              <w:jc w:val="both"/>
              <w:rPr>
                <w:color w:val="1155CC"/>
              </w:rPr>
            </w:pPr>
            <w:sdt>
              <w:sdtPr>
                <w:tag w:val="goog_rdk_117"/>
                <w:id w:val="-1706787077"/>
              </w:sdtPr>
              <w:sdtContent>
                <w:r w:rsidR="006B25A1">
                  <w:rPr>
                    <w:rFonts w:ascii="Gungsuh" w:eastAsia="Gungsuh" w:hAnsi="Gungsuh" w:cs="Gungsuh"/>
                    <w:color w:val="1155CC"/>
                  </w:rPr>
                  <w:t xml:space="preserve">身份與訪問管理 (IAM)：設置嚴格的訪問控制策略，確保只有授權用戶可以訪問機密或個人資料。使用多因素身份驗證 (MFA) 增強登錄安全性。 </w:t>
                </w:r>
              </w:sdtContent>
            </w:sdt>
          </w:p>
          <w:p w14:paraId="000000AE" w14:textId="77777777" w:rsidR="006B25A1" w:rsidRDefault="00000000" w:rsidP="006B25A1">
            <w:pPr>
              <w:widowControl/>
              <w:numPr>
                <w:ilvl w:val="0"/>
                <w:numId w:val="3"/>
              </w:numPr>
              <w:spacing w:line="240" w:lineRule="auto"/>
              <w:jc w:val="both"/>
              <w:rPr>
                <w:color w:val="1155CC"/>
              </w:rPr>
            </w:pPr>
            <w:sdt>
              <w:sdtPr>
                <w:tag w:val="goog_rdk_118"/>
                <w:id w:val="-1288504615"/>
              </w:sdtPr>
              <w:sdtContent>
                <w:r w:rsidR="006B25A1">
                  <w:rPr>
                    <w:rFonts w:ascii="Gungsuh" w:eastAsia="Gungsuh" w:hAnsi="Gungsuh" w:cs="Gungsuh"/>
                    <w:color w:val="1155CC"/>
                  </w:rPr>
                  <w:t>角色型訪問控制 (RBAC)：根據用戶角色分配適當的權限，確保遵循最小特權原則 (Principle of Least Privilege)。</w:t>
                </w:r>
              </w:sdtContent>
            </w:sdt>
          </w:p>
          <w:p w14:paraId="000000AF" w14:textId="77777777" w:rsidR="006B25A1" w:rsidRDefault="00000000" w:rsidP="006B25A1">
            <w:pPr>
              <w:widowControl/>
              <w:numPr>
                <w:ilvl w:val="0"/>
                <w:numId w:val="3"/>
              </w:numPr>
              <w:spacing w:line="240" w:lineRule="auto"/>
              <w:jc w:val="both"/>
              <w:rPr>
                <w:color w:val="1155CC"/>
              </w:rPr>
            </w:pPr>
            <w:sdt>
              <w:sdtPr>
                <w:tag w:val="goog_rdk_119"/>
                <w:id w:val="-747579698"/>
              </w:sdtPr>
              <w:sdtContent>
                <w:r w:rsidR="006B25A1">
                  <w:rPr>
                    <w:rFonts w:ascii="Gungsuh" w:eastAsia="Gungsuh" w:hAnsi="Gungsuh" w:cs="Gungsuh"/>
                    <w:color w:val="1155CC"/>
                  </w:rPr>
                  <w:t xml:space="preserve">虛擬私有雲 (VPC)：使用 VPC 提供隔離的網路環境，並設置防火牆規則控制進出流量。 </w:t>
                </w:r>
              </w:sdtContent>
            </w:sdt>
          </w:p>
          <w:p w14:paraId="000000B0" w14:textId="77777777" w:rsidR="006B25A1" w:rsidRDefault="00000000" w:rsidP="006B25A1">
            <w:pPr>
              <w:widowControl/>
              <w:numPr>
                <w:ilvl w:val="0"/>
                <w:numId w:val="3"/>
              </w:numPr>
              <w:spacing w:line="240" w:lineRule="auto"/>
              <w:jc w:val="both"/>
              <w:rPr>
                <w:color w:val="1155CC"/>
              </w:rPr>
            </w:pPr>
            <w:sdt>
              <w:sdtPr>
                <w:tag w:val="goog_rdk_120"/>
                <w:id w:val="-92173999"/>
              </w:sdtPr>
              <w:sdtContent>
                <w:r w:rsidR="006B25A1">
                  <w:rPr>
                    <w:rFonts w:ascii="Gungsuh" w:eastAsia="Gungsuh" w:hAnsi="Gungsuh" w:cs="Gungsuh"/>
                    <w:color w:val="1155CC"/>
                  </w:rPr>
                  <w:t xml:space="preserve">身份感知代理 (Identity-Aware Proxy, IAP)：使用 IAP 管理應用和虛擬機的安全訪問控制。 </w:t>
                </w:r>
              </w:sdtContent>
            </w:sdt>
          </w:p>
          <w:p w14:paraId="000000B1" w14:textId="77777777" w:rsidR="006B25A1" w:rsidRDefault="00000000" w:rsidP="006B25A1">
            <w:pPr>
              <w:widowControl/>
              <w:numPr>
                <w:ilvl w:val="0"/>
                <w:numId w:val="3"/>
              </w:numPr>
              <w:spacing w:line="240" w:lineRule="auto"/>
              <w:jc w:val="both"/>
              <w:rPr>
                <w:color w:val="1155CC"/>
              </w:rPr>
            </w:pPr>
            <w:sdt>
              <w:sdtPr>
                <w:tag w:val="goog_rdk_121"/>
                <w:id w:val="1396237350"/>
              </w:sdtPr>
              <w:sdtContent>
                <w:r w:rsidR="006B25A1">
                  <w:rPr>
                    <w:rFonts w:ascii="Gungsuh" w:eastAsia="Gungsuh" w:hAnsi="Gungsuh" w:cs="Gungsuh"/>
                    <w:color w:val="1155CC"/>
                  </w:rPr>
                  <w:t xml:space="preserve">VPC Service Controls：擴展 VPC 的安全性，防止數據從 Google Cloud Services 無意中暴露到互聯網。 </w:t>
                </w:r>
              </w:sdtContent>
            </w:sdt>
          </w:p>
          <w:p w14:paraId="000000B2" w14:textId="77777777" w:rsidR="006B25A1" w:rsidRDefault="00000000" w:rsidP="006B25A1">
            <w:pPr>
              <w:widowControl/>
              <w:numPr>
                <w:ilvl w:val="0"/>
                <w:numId w:val="3"/>
              </w:numPr>
              <w:spacing w:line="240" w:lineRule="auto"/>
              <w:jc w:val="both"/>
              <w:rPr>
                <w:color w:val="1155CC"/>
              </w:rPr>
            </w:pPr>
            <w:sdt>
              <w:sdtPr>
                <w:tag w:val="goog_rdk_122"/>
                <w:id w:val="-39746630"/>
              </w:sdtPr>
              <w:sdtContent>
                <w:r w:rsidR="006B25A1">
                  <w:rPr>
                    <w:rFonts w:ascii="Gungsuh" w:eastAsia="Gungsuh" w:hAnsi="Gungsuh" w:cs="Gungsuh"/>
                    <w:color w:val="1155CC"/>
                  </w:rPr>
                  <w:t>堡壘主機 (Bastion Host)：使用堡壘主機管理對內部網路的遠端存取，增加一層安全防護。</w:t>
                </w:r>
              </w:sdtContent>
            </w:sdt>
          </w:p>
        </w:tc>
      </w:tr>
      <w:tr w:rsidR="006B25A1" w14:paraId="0458C099" w14:textId="77777777">
        <w:trPr>
          <w:trHeight w:val="405"/>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000000B3" w14:textId="77777777" w:rsidR="006B25A1" w:rsidRDefault="006B25A1" w:rsidP="006B25A1">
            <w:pPr>
              <w:widowControl/>
              <w:spacing w:line="240" w:lineRule="auto"/>
              <w:jc w:val="center"/>
              <w:rPr>
                <w:rFonts w:ascii="標楷體" w:hAnsi="標楷體" w:cs="標楷體"/>
                <w:color w:val="000000"/>
              </w:rPr>
            </w:pPr>
            <w:proofErr w:type="gramStart"/>
            <w:r>
              <w:rPr>
                <w:rFonts w:ascii="標楷體" w:hAnsi="標楷體" w:cs="標楷體"/>
                <w:color w:val="000000"/>
              </w:rPr>
              <w:lastRenderedPageBreak/>
              <w:t>資安防護</w:t>
            </w:r>
            <w:proofErr w:type="gramEnd"/>
            <w:r>
              <w:rPr>
                <w:rFonts w:ascii="標楷體" w:hAnsi="標楷體" w:cs="標楷體"/>
                <w:color w:val="000000"/>
              </w:rPr>
              <w:t>建置持續監控</w:t>
            </w:r>
          </w:p>
        </w:tc>
        <w:tc>
          <w:tcPr>
            <w:tcW w:w="4820" w:type="dxa"/>
            <w:tcBorders>
              <w:top w:val="nil"/>
              <w:left w:val="nil"/>
              <w:bottom w:val="single" w:sz="8" w:space="0" w:color="000000"/>
              <w:right w:val="single" w:sz="8" w:space="0" w:color="000000"/>
            </w:tcBorders>
            <w:shd w:val="clear" w:color="auto" w:fill="auto"/>
            <w:vAlign w:val="center"/>
          </w:tcPr>
          <w:p w14:paraId="000000B4" w14:textId="77777777" w:rsidR="006B25A1" w:rsidRDefault="00000000" w:rsidP="006B25A1">
            <w:pPr>
              <w:widowControl/>
              <w:spacing w:line="240" w:lineRule="auto"/>
              <w:rPr>
                <w:color w:val="000000"/>
              </w:rPr>
            </w:pPr>
            <w:sdt>
              <w:sdtPr>
                <w:tag w:val="goog_rdk_123"/>
                <w:id w:val="1859691452"/>
              </w:sdtPr>
              <w:sdtContent>
                <w:proofErr w:type="gramStart"/>
                <w:r w:rsidR="006B25A1">
                  <w:rPr>
                    <w:rFonts w:ascii="Gungsuh" w:eastAsia="Gungsuh" w:hAnsi="Gungsuh" w:cs="Gungsuh"/>
                    <w:color w:val="000000"/>
                  </w:rPr>
                  <w:t>資安監控</w:t>
                </w:r>
                <w:proofErr w:type="gramEnd"/>
                <w:r w:rsidR="006B25A1">
                  <w:rPr>
                    <w:rFonts w:ascii="Gungsuh" w:eastAsia="Gungsuh" w:hAnsi="Gungsuh" w:cs="Gungsuh"/>
                    <w:color w:val="000000"/>
                  </w:rPr>
                  <w:t>(SOC)機制，廠商須提供 7x24 小時全天候監控</w:t>
                </w:r>
              </w:sdtContent>
            </w:sdt>
          </w:p>
        </w:tc>
        <w:tc>
          <w:tcPr>
            <w:tcW w:w="709" w:type="dxa"/>
            <w:tcBorders>
              <w:top w:val="nil"/>
              <w:left w:val="nil"/>
              <w:bottom w:val="single" w:sz="8" w:space="0" w:color="000000"/>
              <w:right w:val="single" w:sz="8" w:space="0" w:color="000000"/>
            </w:tcBorders>
            <w:shd w:val="clear" w:color="auto" w:fill="auto"/>
            <w:vAlign w:val="center"/>
          </w:tcPr>
          <w:p w14:paraId="000000B5" w14:textId="33FD6D86" w:rsidR="006B25A1" w:rsidRDefault="006B25A1" w:rsidP="006B25A1">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B6" w14:textId="14BFAEF2" w:rsidR="006B25A1" w:rsidRDefault="006B25A1" w:rsidP="006B25A1">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B7" w14:textId="5FAAB0D4" w:rsidR="006B25A1" w:rsidRDefault="006B25A1" w:rsidP="006B25A1">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0B8" w14:textId="77777777" w:rsidR="006B25A1" w:rsidRDefault="00000000" w:rsidP="006B25A1">
            <w:pPr>
              <w:widowControl/>
              <w:spacing w:line="240" w:lineRule="auto"/>
              <w:rPr>
                <w:color w:val="1155CC"/>
              </w:rPr>
            </w:pPr>
            <w:sdt>
              <w:sdtPr>
                <w:tag w:val="goog_rdk_124"/>
                <w:id w:val="-993175372"/>
              </w:sdtPr>
              <w:sdtContent>
                <w:r w:rsidR="006B25A1">
                  <w:rPr>
                    <w:rFonts w:ascii="Gungsuh" w:eastAsia="Gungsuh" w:hAnsi="Gungsuh" w:cs="Gungsuh"/>
                    <w:color w:val="A6A6A6"/>
                  </w:rPr>
                  <w:t xml:space="preserve">(為訂購機關資通安全責任等級辦理時參考，廠商自行選擇是否填寫) </w:t>
                </w:r>
              </w:sdtContent>
            </w:sdt>
            <w:sdt>
              <w:sdtPr>
                <w:tag w:val="goog_rdk_125"/>
                <w:id w:val="988519334"/>
              </w:sdtPr>
              <w:sdtContent>
                <w:r w:rsidR="006B25A1">
                  <w:rPr>
                    <w:rFonts w:ascii="Gungsuh" w:eastAsia="Gungsuh" w:hAnsi="Gungsuh" w:cs="Gungsuh"/>
                    <w:color w:val="1155CC"/>
                  </w:rPr>
                  <w:t xml:space="preserve">Google Cloud 可選用 Google Security Operations 結合低程式碼自動化功能和強大的協作機制，以現代化、快速且有效的方式 7x24 </w:t>
                </w:r>
                <w:proofErr w:type="gramStart"/>
                <w:r w:rsidR="006B25A1">
                  <w:rPr>
                    <w:rFonts w:ascii="Gungsuh" w:eastAsia="Gungsuh" w:hAnsi="Gungsuh" w:cs="Gungsuh"/>
                    <w:color w:val="1155CC"/>
                  </w:rPr>
                  <w:t>全面候</w:t>
                </w:r>
                <w:proofErr w:type="gramEnd"/>
                <w:r w:rsidR="006B25A1">
                  <w:rPr>
                    <w:rFonts w:ascii="Gungsuh" w:eastAsia="Gungsuh" w:hAnsi="Gungsuh" w:cs="Gungsuh"/>
                    <w:color w:val="1155CC"/>
                  </w:rPr>
                  <w:t xml:space="preserve">監控應對威脅。整合資安營運活動，輕鬆產生有助於改善成效的洞察資料，並評估長期進度。 </w:t>
                </w:r>
              </w:sdtContent>
            </w:sdt>
          </w:p>
          <w:p w14:paraId="000000B9" w14:textId="77777777" w:rsidR="006B25A1" w:rsidRDefault="00000000" w:rsidP="006B25A1">
            <w:pPr>
              <w:widowControl/>
              <w:numPr>
                <w:ilvl w:val="0"/>
                <w:numId w:val="5"/>
              </w:numPr>
              <w:spacing w:line="240" w:lineRule="auto"/>
              <w:rPr>
                <w:color w:val="1155CC"/>
              </w:rPr>
            </w:pPr>
            <w:sdt>
              <w:sdtPr>
                <w:tag w:val="goog_rdk_126"/>
                <w:id w:val="-1735615587"/>
              </w:sdtPr>
              <w:sdtContent>
                <w:r w:rsidR="006B25A1">
                  <w:rPr>
                    <w:rFonts w:ascii="Gungsuh" w:eastAsia="Gungsuh" w:hAnsi="Gungsuh" w:cs="Gungsuh"/>
                    <w:color w:val="1155CC"/>
                  </w:rPr>
                  <w:t xml:space="preserve">追蹤即時 SOC 指標和 KPI。透過立即可用的互動式報表和資訊主頁範本，查看團隊在重要指標上的表現，例如偵測率、結案數量和進步趨勢。 </w:t>
                </w:r>
              </w:sdtContent>
            </w:sdt>
          </w:p>
          <w:p w14:paraId="000000BA" w14:textId="77777777" w:rsidR="006B25A1" w:rsidRDefault="00000000" w:rsidP="006B25A1">
            <w:pPr>
              <w:widowControl/>
              <w:numPr>
                <w:ilvl w:val="0"/>
                <w:numId w:val="5"/>
              </w:numPr>
              <w:spacing w:line="240" w:lineRule="auto"/>
              <w:rPr>
                <w:color w:val="1155CC"/>
              </w:rPr>
            </w:pPr>
            <w:sdt>
              <w:sdtPr>
                <w:tag w:val="goog_rdk_127"/>
                <w:id w:val="1147098418"/>
              </w:sdtPr>
              <w:sdtContent>
                <w:r w:rsidR="006B25A1">
                  <w:rPr>
                    <w:rFonts w:ascii="Gungsuh" w:eastAsia="Gungsuh" w:hAnsi="Gungsuh" w:cs="Gungsuh"/>
                    <w:color w:val="1155CC"/>
                  </w:rPr>
                  <w:t xml:space="preserve">運用商業智慧有效評估及管理作業。串連、檢查並以視覺化方式呈現資料，藉此找出不足之處、重新分配資源、改良現有程序，或判斷要將哪些手動作業自動化。 </w:t>
                </w:r>
              </w:sdtContent>
            </w:sdt>
          </w:p>
          <w:p w14:paraId="000000BB" w14:textId="77777777" w:rsidR="006B25A1" w:rsidRDefault="00000000" w:rsidP="006B25A1">
            <w:pPr>
              <w:widowControl/>
              <w:numPr>
                <w:ilvl w:val="0"/>
                <w:numId w:val="5"/>
              </w:numPr>
              <w:spacing w:line="240" w:lineRule="auto"/>
              <w:rPr>
                <w:color w:val="1155CC"/>
              </w:rPr>
            </w:pPr>
            <w:sdt>
              <w:sdtPr>
                <w:tag w:val="goog_rdk_128"/>
                <w:id w:val="-1500195224"/>
              </w:sdtPr>
              <w:sdtContent>
                <w:r w:rsidR="006B25A1">
                  <w:rPr>
                    <w:rFonts w:ascii="Gungsuh" w:eastAsia="Gungsuh" w:hAnsi="Gungsuh" w:cs="Gungsuh"/>
                    <w:color w:val="1155CC"/>
                  </w:rPr>
                  <w:t>自動擷取、記錄及回報所有 SOC 活動。在可供搜尋及稽核的單一存放區中，擷取所有分析師案件活動，包括所有自動化操作、手動作業、即時通訊、工作和上傳的檔案。</w:t>
                </w:r>
              </w:sdtContent>
            </w:sdt>
          </w:p>
          <w:p w14:paraId="000000BC" w14:textId="77777777" w:rsidR="006B25A1" w:rsidRDefault="00000000" w:rsidP="006B25A1">
            <w:pPr>
              <w:widowControl/>
              <w:spacing w:line="240" w:lineRule="auto"/>
              <w:rPr>
                <w:color w:val="1155CC"/>
              </w:rPr>
            </w:pPr>
            <w:sdt>
              <w:sdtPr>
                <w:tag w:val="goog_rdk_129"/>
                <w:id w:val="-1196230039"/>
              </w:sdtPr>
              <w:sdtContent>
                <w:r w:rsidR="006B25A1">
                  <w:rPr>
                    <w:rFonts w:ascii="Gungsuh" w:eastAsia="Gungsuh" w:hAnsi="Gungsuh" w:cs="Gungsuh"/>
                    <w:color w:val="1155CC"/>
                  </w:rPr>
                  <w:t>參考資料連結：</w:t>
                </w:r>
              </w:sdtContent>
            </w:sdt>
          </w:p>
          <w:p w14:paraId="000000BD" w14:textId="77777777" w:rsidR="006B25A1" w:rsidRDefault="006B25A1" w:rsidP="006B25A1">
            <w:pPr>
              <w:widowControl/>
              <w:spacing w:line="240" w:lineRule="auto"/>
              <w:rPr>
                <w:color w:val="1155CC"/>
              </w:rPr>
            </w:pPr>
            <w:r>
              <w:rPr>
                <w:color w:val="1155CC"/>
              </w:rPr>
              <w:t>https://cloud.google.com/security/products/security-orchestration-automation-response?hl=zh-TW</w:t>
            </w:r>
          </w:p>
          <w:p w14:paraId="000000BE" w14:textId="77777777" w:rsidR="006B25A1" w:rsidRDefault="006B25A1" w:rsidP="006B25A1">
            <w:pPr>
              <w:widowControl/>
              <w:spacing w:line="240" w:lineRule="auto"/>
              <w:rPr>
                <w:color w:val="1155CC"/>
              </w:rPr>
            </w:pPr>
          </w:p>
        </w:tc>
      </w:tr>
      <w:tr w:rsidR="006B25A1" w14:paraId="09F2F7CC" w14:textId="77777777">
        <w:trPr>
          <w:trHeight w:val="40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BF" w14:textId="77777777" w:rsidR="006B25A1" w:rsidRDefault="006B25A1" w:rsidP="006B25A1">
            <w:pPr>
              <w:pBdr>
                <w:top w:val="nil"/>
                <w:left w:val="nil"/>
                <w:bottom w:val="nil"/>
                <w:right w:val="nil"/>
                <w:between w:val="nil"/>
              </w:pBdr>
              <w:spacing w:line="276" w:lineRule="auto"/>
              <w:rPr>
                <w:rFonts w:ascii="標楷體" w:hAnsi="標楷體" w:cs="標楷體"/>
                <w:color w:val="A6A6A6"/>
              </w:rPr>
            </w:pPr>
          </w:p>
        </w:tc>
        <w:tc>
          <w:tcPr>
            <w:tcW w:w="4820" w:type="dxa"/>
            <w:tcBorders>
              <w:top w:val="nil"/>
              <w:left w:val="nil"/>
              <w:bottom w:val="single" w:sz="8" w:space="0" w:color="000000"/>
              <w:right w:val="single" w:sz="8" w:space="0" w:color="000000"/>
            </w:tcBorders>
            <w:shd w:val="clear" w:color="auto" w:fill="auto"/>
            <w:vAlign w:val="center"/>
          </w:tcPr>
          <w:p w14:paraId="000000C0" w14:textId="77777777" w:rsidR="006B25A1" w:rsidRDefault="00000000" w:rsidP="006B25A1">
            <w:pPr>
              <w:widowControl/>
              <w:spacing w:line="240" w:lineRule="auto"/>
              <w:rPr>
                <w:color w:val="000000"/>
              </w:rPr>
            </w:pPr>
            <w:sdt>
              <w:sdtPr>
                <w:tag w:val="goog_rdk_130"/>
                <w:id w:val="-1212031221"/>
              </w:sdtPr>
              <w:sdtContent>
                <w:r w:rsidR="006B25A1">
                  <w:rPr>
                    <w:rFonts w:ascii="Gungsuh" w:eastAsia="Gungsuh" w:hAnsi="Gungsuh" w:cs="Gungsuh"/>
                    <w:color w:val="000000"/>
                  </w:rPr>
                  <w:t>須</w:t>
                </w:r>
                <w:proofErr w:type="gramStart"/>
                <w:r w:rsidR="006B25A1">
                  <w:rPr>
                    <w:rFonts w:ascii="Gungsuh" w:eastAsia="Gungsuh" w:hAnsi="Gungsuh" w:cs="Gungsuh"/>
                    <w:color w:val="000000"/>
                  </w:rPr>
                  <w:t>提供資安事件</w:t>
                </w:r>
                <w:proofErr w:type="gramEnd"/>
                <w:r w:rsidR="006B25A1">
                  <w:rPr>
                    <w:rFonts w:ascii="Gungsuh" w:eastAsia="Gungsuh" w:hAnsi="Gungsuh" w:cs="Gungsuh"/>
                    <w:color w:val="000000"/>
                  </w:rPr>
                  <w:t>應變服務(Emergency Response Service)</w:t>
                </w:r>
              </w:sdtContent>
            </w:sdt>
          </w:p>
        </w:tc>
        <w:tc>
          <w:tcPr>
            <w:tcW w:w="709" w:type="dxa"/>
            <w:tcBorders>
              <w:top w:val="nil"/>
              <w:left w:val="nil"/>
              <w:bottom w:val="single" w:sz="8" w:space="0" w:color="000000"/>
              <w:right w:val="single" w:sz="8" w:space="0" w:color="000000"/>
            </w:tcBorders>
            <w:shd w:val="clear" w:color="auto" w:fill="auto"/>
            <w:vAlign w:val="center"/>
          </w:tcPr>
          <w:p w14:paraId="000000C1" w14:textId="0BAB6F26" w:rsidR="006B25A1" w:rsidRDefault="006B25A1" w:rsidP="006B25A1">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C2" w14:textId="35128DB2" w:rsidR="006B25A1" w:rsidRDefault="006B25A1" w:rsidP="006B25A1">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C3" w14:textId="64016C74" w:rsidR="006B25A1" w:rsidRDefault="006B25A1" w:rsidP="006B25A1">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FFFFFF"/>
            <w:vAlign w:val="center"/>
          </w:tcPr>
          <w:p w14:paraId="000000C4" w14:textId="77777777" w:rsidR="006B25A1" w:rsidRDefault="00000000" w:rsidP="006B25A1">
            <w:pPr>
              <w:widowControl/>
              <w:spacing w:line="240" w:lineRule="auto"/>
              <w:rPr>
                <w:color w:val="1155CC"/>
              </w:rPr>
            </w:pPr>
            <w:sdt>
              <w:sdtPr>
                <w:tag w:val="goog_rdk_131"/>
                <w:id w:val="531232411"/>
              </w:sdtPr>
              <w:sdtContent>
                <w:r w:rsidR="006B25A1">
                  <w:rPr>
                    <w:rFonts w:ascii="Gungsuh" w:eastAsia="Gungsuh" w:hAnsi="Gungsuh" w:cs="Gungsuh"/>
                    <w:color w:val="A6A6A6"/>
                  </w:rPr>
                  <w:t xml:space="preserve">(為訂購機關資通安全責任等級辦理時參考，廠商自行選擇是否填寫) </w:t>
                </w:r>
              </w:sdtContent>
            </w:sdt>
            <w:sdt>
              <w:sdtPr>
                <w:tag w:val="goog_rdk_132"/>
                <w:id w:val="185569790"/>
              </w:sdtPr>
              <w:sdtContent>
                <w:r w:rsidR="006B25A1">
                  <w:rPr>
                    <w:rFonts w:ascii="Gungsuh" w:eastAsia="Gungsuh" w:hAnsi="Gungsuh" w:cs="Gungsuh"/>
                    <w:color w:val="1155CC"/>
                  </w:rPr>
                  <w:t>Google Security Operations 整合 SIEM、</w:t>
                </w:r>
                <w:r w:rsidR="006B25A1">
                  <w:rPr>
                    <w:rFonts w:ascii="Gungsuh" w:eastAsia="Gungsuh" w:hAnsi="Gungsuh" w:cs="Gungsuh"/>
                    <w:color w:val="1155CC"/>
                  </w:rPr>
                  <w:lastRenderedPageBreak/>
                  <w:t>SOAR 和威脅情報等功能，可提升機構的偵測、調查和應變能力。您可以收集安全性遙測資料、運用威脅情報找出需優先處理的威脅，並透過應對手冊自動化、案件管理和協作功能提高應變能力。參考資料連結：</w:t>
                </w:r>
              </w:sdtContent>
            </w:sdt>
          </w:p>
          <w:p w14:paraId="000000C5" w14:textId="77777777" w:rsidR="006B25A1" w:rsidRDefault="006B25A1" w:rsidP="006B25A1">
            <w:pPr>
              <w:widowControl/>
              <w:spacing w:line="240" w:lineRule="auto"/>
              <w:rPr>
                <w:color w:val="1155CC"/>
              </w:rPr>
            </w:pPr>
            <w:r>
              <w:rPr>
                <w:color w:val="1155CC"/>
              </w:rPr>
              <w:t>https://cloud.google.com/security/products/security-orchestration-automation-response?hl=zh-TW</w:t>
            </w:r>
          </w:p>
          <w:p w14:paraId="000000C6" w14:textId="77777777" w:rsidR="006B25A1" w:rsidRDefault="006B25A1" w:rsidP="006B25A1">
            <w:pPr>
              <w:widowControl/>
              <w:spacing w:line="240" w:lineRule="auto"/>
              <w:rPr>
                <w:color w:val="A6A6A6"/>
              </w:rPr>
            </w:pPr>
          </w:p>
        </w:tc>
      </w:tr>
      <w:tr w:rsidR="006B25A1" w14:paraId="68CFD0A0" w14:textId="77777777">
        <w:trPr>
          <w:trHeight w:val="79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C7" w14:textId="77777777" w:rsidR="006B25A1" w:rsidRDefault="006B25A1" w:rsidP="006B25A1">
            <w:pPr>
              <w:pBdr>
                <w:top w:val="nil"/>
                <w:left w:val="nil"/>
                <w:bottom w:val="nil"/>
                <w:right w:val="nil"/>
                <w:between w:val="nil"/>
              </w:pBdr>
              <w:spacing w:line="276" w:lineRule="auto"/>
              <w:rPr>
                <w:rFonts w:ascii="標楷體" w:hAnsi="標楷體" w:cs="標楷體"/>
                <w:color w:val="A6A6A6"/>
              </w:rPr>
            </w:pPr>
          </w:p>
        </w:tc>
        <w:tc>
          <w:tcPr>
            <w:tcW w:w="4820" w:type="dxa"/>
            <w:tcBorders>
              <w:top w:val="nil"/>
              <w:left w:val="nil"/>
              <w:bottom w:val="single" w:sz="8" w:space="0" w:color="000000"/>
              <w:right w:val="single" w:sz="8" w:space="0" w:color="000000"/>
            </w:tcBorders>
            <w:shd w:val="clear" w:color="auto" w:fill="auto"/>
            <w:vAlign w:val="center"/>
          </w:tcPr>
          <w:p w14:paraId="000000C8" w14:textId="77777777" w:rsidR="006B25A1" w:rsidRDefault="00000000" w:rsidP="006B25A1">
            <w:pPr>
              <w:widowControl/>
              <w:spacing w:line="240" w:lineRule="auto"/>
              <w:rPr>
                <w:color w:val="000000"/>
              </w:rPr>
            </w:pPr>
            <w:sdt>
              <w:sdtPr>
                <w:tag w:val="goog_rdk_133"/>
                <w:id w:val="-1842234285"/>
              </w:sdtPr>
              <w:sdtContent>
                <w:r w:rsidR="006B25A1">
                  <w:rPr>
                    <w:rFonts w:ascii="Gungsuh" w:eastAsia="Gungsuh" w:hAnsi="Gungsuh" w:cs="Gungsuh"/>
                    <w:color w:val="000000"/>
                  </w:rPr>
                  <w:t>具備相關網路入侵防護、實體入侵防護、監測活動管理或防毒機制(DDoS 防護服務、防毒、防火牆、IPS/IDS、WAF、APT等)</w:t>
                </w:r>
              </w:sdtContent>
            </w:sdt>
          </w:p>
        </w:tc>
        <w:tc>
          <w:tcPr>
            <w:tcW w:w="709" w:type="dxa"/>
            <w:tcBorders>
              <w:top w:val="nil"/>
              <w:left w:val="nil"/>
              <w:bottom w:val="single" w:sz="8" w:space="0" w:color="000000"/>
              <w:right w:val="single" w:sz="8" w:space="0" w:color="000000"/>
            </w:tcBorders>
            <w:shd w:val="clear" w:color="auto" w:fill="auto"/>
            <w:vAlign w:val="center"/>
          </w:tcPr>
          <w:p w14:paraId="000000C9" w14:textId="4808AF24" w:rsidR="006B25A1" w:rsidRDefault="006B25A1" w:rsidP="006B25A1">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CA" w14:textId="2D4B6A17" w:rsidR="006B25A1" w:rsidRDefault="006B25A1" w:rsidP="006B25A1">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CB" w14:textId="2CAC5DC3" w:rsidR="006B25A1" w:rsidRDefault="006B25A1" w:rsidP="006B25A1">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CC" w14:textId="77777777" w:rsidR="006B25A1" w:rsidRDefault="00000000" w:rsidP="006B25A1">
            <w:pPr>
              <w:rPr>
                <w:color w:val="1155CC"/>
              </w:rPr>
            </w:pPr>
            <w:sdt>
              <w:sdtPr>
                <w:tag w:val="goog_rdk_134"/>
                <w:id w:val="535245687"/>
              </w:sdtPr>
              <w:sdtContent>
                <w:r w:rsidR="006B25A1">
                  <w:rPr>
                    <w:rFonts w:ascii="Gungsuh" w:eastAsia="Gungsuh" w:hAnsi="Gungsuh" w:cs="Gungsuh"/>
                    <w:color w:val="A6A6A6"/>
                  </w:rPr>
                  <w:t xml:space="preserve">(為訂購機關資通安全責任等級辦理時參考，廠商自行選擇是否填寫) </w:t>
                </w:r>
              </w:sdtContent>
            </w:sdt>
            <w:sdt>
              <w:sdtPr>
                <w:tag w:val="goog_rdk_135"/>
                <w:id w:val="-1219127123"/>
              </w:sdtPr>
              <w:sdtContent>
                <w:r w:rsidR="006B25A1">
                  <w:rPr>
                    <w:rFonts w:ascii="Gungsuh" w:eastAsia="Gungsuh" w:hAnsi="Gungsuh" w:cs="Gungsuh"/>
                    <w:color w:val="1155CC"/>
                  </w:rPr>
                  <w:t>Google Cloud Armor 提供完善的應用程式和網站保護機制，防範阻斷服務和網路攻擊。</w:t>
                </w:r>
              </w:sdtContent>
            </w:sdt>
          </w:p>
          <w:p w14:paraId="000000CD" w14:textId="77777777" w:rsidR="006B25A1" w:rsidRDefault="00000000" w:rsidP="006B25A1">
            <w:pPr>
              <w:numPr>
                <w:ilvl w:val="0"/>
                <w:numId w:val="14"/>
              </w:numPr>
              <w:rPr>
                <w:color w:val="1155CC"/>
              </w:rPr>
            </w:pPr>
            <w:sdt>
              <w:sdtPr>
                <w:tag w:val="goog_rdk_136"/>
                <w:id w:val="-2011520301"/>
              </w:sdtPr>
              <w:sdtContent>
                <w:r w:rsidR="006B25A1">
                  <w:rPr>
                    <w:rFonts w:ascii="Gungsuh" w:eastAsia="Gungsuh" w:hAnsi="Gungsuh" w:cs="Gungsuh"/>
                    <w:color w:val="1155CC"/>
                  </w:rPr>
                  <w:t xml:space="preserve">享有 Google 級分散式阻斷服務 (DDoS) 防護機制與網路應用程式防火牆 (WAF) </w:t>
                </w:r>
              </w:sdtContent>
            </w:sdt>
          </w:p>
          <w:p w14:paraId="000000CE" w14:textId="77777777" w:rsidR="006B25A1" w:rsidRDefault="00000000" w:rsidP="006B25A1">
            <w:pPr>
              <w:numPr>
                <w:ilvl w:val="0"/>
                <w:numId w:val="14"/>
              </w:numPr>
              <w:rPr>
                <w:color w:val="1155CC"/>
              </w:rPr>
            </w:pPr>
            <w:sdt>
              <w:sdtPr>
                <w:tag w:val="goog_rdk_137"/>
                <w:id w:val="-694692910"/>
              </w:sdtPr>
              <w:sdtContent>
                <w:proofErr w:type="gramStart"/>
                <w:r w:rsidR="006B25A1">
                  <w:rPr>
                    <w:rFonts w:ascii="Gungsuh" w:eastAsia="Gungsuh" w:hAnsi="Gungsuh" w:cs="Gungsuh"/>
                    <w:color w:val="1155CC"/>
                  </w:rPr>
                  <w:t>偵測並緩解</w:t>
                </w:r>
                <w:proofErr w:type="gramEnd"/>
                <w:r w:rsidR="006B25A1">
                  <w:rPr>
                    <w:rFonts w:ascii="Gungsuh" w:eastAsia="Gungsuh" w:hAnsi="Gungsuh" w:cs="Gungsuh"/>
                    <w:color w:val="1155CC"/>
                  </w:rPr>
                  <w:t xml:space="preserve">針對 Cloud Load Balancing 工作負載或 VM 的攻擊 </w:t>
                </w:r>
              </w:sdtContent>
            </w:sdt>
          </w:p>
          <w:p w14:paraId="000000CF" w14:textId="77777777" w:rsidR="006B25A1" w:rsidRDefault="00000000" w:rsidP="006B25A1">
            <w:pPr>
              <w:numPr>
                <w:ilvl w:val="0"/>
                <w:numId w:val="14"/>
              </w:numPr>
              <w:rPr>
                <w:color w:val="1155CC"/>
              </w:rPr>
            </w:pPr>
            <w:sdt>
              <w:sdtPr>
                <w:tag w:val="goog_rdk_138"/>
                <w:id w:val="-2091918317"/>
              </w:sdtPr>
              <w:sdtContent>
                <w:r w:rsidR="006B25A1">
                  <w:rPr>
                    <w:rFonts w:ascii="Gungsuh" w:eastAsia="Gungsuh" w:hAnsi="Gungsuh" w:cs="Gungsuh"/>
                    <w:color w:val="1155CC"/>
                  </w:rPr>
                  <w:t xml:space="preserve">Adaptive Protection 機器學習型機制，協助偵測及封鎖第 7 層 DDoS 攻擊 </w:t>
                </w:r>
              </w:sdtContent>
            </w:sdt>
          </w:p>
          <w:p w14:paraId="000000D0" w14:textId="77777777" w:rsidR="006B25A1" w:rsidRDefault="00000000" w:rsidP="006B25A1">
            <w:pPr>
              <w:numPr>
                <w:ilvl w:val="0"/>
                <w:numId w:val="14"/>
              </w:numPr>
              <w:rPr>
                <w:color w:val="1155CC"/>
              </w:rPr>
            </w:pPr>
            <w:sdt>
              <w:sdtPr>
                <w:tag w:val="goog_rdk_139"/>
                <w:id w:val="958068389"/>
              </w:sdtPr>
              <w:sdtContent>
                <w:r w:rsidR="006B25A1">
                  <w:rPr>
                    <w:rFonts w:ascii="Gungsuh" w:eastAsia="Gungsuh" w:hAnsi="Gungsuh" w:cs="Gungsuh"/>
                    <w:color w:val="1155CC"/>
                  </w:rPr>
                  <w:t>防範 OWASP 機構所彙整的</w:t>
                </w:r>
                <w:proofErr w:type="gramStart"/>
                <w:r w:rsidR="006B25A1">
                  <w:rPr>
                    <w:rFonts w:ascii="Gungsuh" w:eastAsia="Gungsuh" w:hAnsi="Gungsuh" w:cs="Gungsuh"/>
                    <w:color w:val="1155CC"/>
                  </w:rPr>
                  <w:t>十大資安風險</w:t>
                </w:r>
                <w:proofErr w:type="gramEnd"/>
                <w:r w:rsidR="006B25A1">
                  <w:rPr>
                    <w:rFonts w:ascii="Gungsuh" w:eastAsia="Gungsuh" w:hAnsi="Gungsuh" w:cs="Gungsuh"/>
                    <w:color w:val="1155CC"/>
                  </w:rPr>
                  <w:t xml:space="preserve">，保護地端部署或雲端環境中的工作負載 </w:t>
                </w:r>
              </w:sdtContent>
            </w:sdt>
          </w:p>
          <w:p w14:paraId="000000D1" w14:textId="77777777" w:rsidR="006B25A1" w:rsidRDefault="00000000" w:rsidP="006B25A1">
            <w:pPr>
              <w:numPr>
                <w:ilvl w:val="0"/>
                <w:numId w:val="14"/>
              </w:numPr>
              <w:rPr>
                <w:color w:val="1155CC"/>
              </w:rPr>
            </w:pPr>
            <w:sdt>
              <w:sdtPr>
                <w:tag w:val="goog_rdk_140"/>
                <w:id w:val="-1785646244"/>
              </w:sdtPr>
              <w:sdtContent>
                <w:r w:rsidR="006B25A1">
                  <w:rPr>
                    <w:rFonts w:ascii="Gungsuh" w:eastAsia="Gungsuh" w:hAnsi="Gungsuh" w:cs="Gungsuh"/>
                    <w:color w:val="1155CC"/>
                  </w:rPr>
                  <w:t>透過與 reCAPTCHA Enterprise 原生整合的機器人管理功能，防止邊緣詐欺。參考資料連結：</w:t>
                </w:r>
              </w:sdtContent>
            </w:sdt>
          </w:p>
          <w:p w14:paraId="000000D2" w14:textId="77777777" w:rsidR="006B25A1" w:rsidRDefault="00000000" w:rsidP="006B25A1">
            <w:pPr>
              <w:rPr>
                <w:color w:val="1155CC"/>
              </w:rPr>
            </w:pPr>
            <w:hyperlink r:id="rId17">
              <w:r w:rsidR="006B25A1">
                <w:rPr>
                  <w:color w:val="1155CC"/>
                  <w:u w:val="single"/>
                </w:rPr>
                <w:t>https://cloud.google.com/security/products/armor?hl=zh-TW</w:t>
              </w:r>
            </w:hyperlink>
          </w:p>
          <w:p w14:paraId="000000D3" w14:textId="77777777" w:rsidR="006B25A1" w:rsidRDefault="006B25A1" w:rsidP="006B25A1">
            <w:pPr>
              <w:rPr>
                <w:color w:val="1155CC"/>
              </w:rPr>
            </w:pPr>
          </w:p>
          <w:p w14:paraId="000000D4" w14:textId="77777777" w:rsidR="006B25A1" w:rsidRDefault="006B25A1" w:rsidP="006B25A1">
            <w:pPr>
              <w:rPr>
                <w:color w:val="1155CC"/>
              </w:rPr>
            </w:pPr>
            <w:r>
              <w:rPr>
                <w:color w:val="1155CC"/>
              </w:rPr>
              <w:t>Google Cloud NGFW:</w:t>
            </w:r>
          </w:p>
          <w:p w14:paraId="000000D5" w14:textId="77777777" w:rsidR="006B25A1" w:rsidRDefault="00000000" w:rsidP="006B25A1">
            <w:pPr>
              <w:numPr>
                <w:ilvl w:val="0"/>
                <w:numId w:val="2"/>
              </w:numPr>
              <w:rPr>
                <w:color w:val="1155CC"/>
              </w:rPr>
            </w:pPr>
            <w:sdt>
              <w:sdtPr>
                <w:tag w:val="goog_rdk_141"/>
                <w:id w:val="-1722287370"/>
              </w:sdtPr>
              <w:sdtContent>
                <w:r w:rsidR="006B25A1">
                  <w:rPr>
                    <w:rFonts w:ascii="Gungsuh" w:eastAsia="Gungsuh" w:hAnsi="Gungsuh" w:cs="Gungsuh"/>
                    <w:color w:val="1155CC"/>
                  </w:rPr>
                  <w:t>Cloud NGFW 的完全分散式防火牆具備有狀態的檢查機制，</w:t>
                </w:r>
                <w:proofErr w:type="gramStart"/>
                <w:r w:rsidR="006B25A1">
                  <w:rPr>
                    <w:rFonts w:ascii="Gungsuh" w:eastAsia="Gungsuh" w:hAnsi="Gungsuh" w:cs="Gungsuh"/>
                    <w:color w:val="1155CC"/>
                  </w:rPr>
                  <w:t>並原生</w:t>
                </w:r>
                <w:proofErr w:type="gramEnd"/>
                <w:r w:rsidR="006B25A1">
                  <w:rPr>
                    <w:rFonts w:ascii="Gungsuh" w:eastAsia="Gungsuh" w:hAnsi="Gungsuh" w:cs="Gungsuh"/>
                    <w:color w:val="1155CC"/>
                  </w:rPr>
                  <w:t>內建於我們的軟體定義網路架構中，會在各個工作負載強制執行。</w:t>
                </w:r>
              </w:sdtContent>
            </w:sdt>
          </w:p>
          <w:p w14:paraId="000000D6" w14:textId="77777777" w:rsidR="006B25A1" w:rsidRDefault="00000000" w:rsidP="006B25A1">
            <w:pPr>
              <w:numPr>
                <w:ilvl w:val="0"/>
                <w:numId w:val="2"/>
              </w:numPr>
              <w:rPr>
                <w:color w:val="1155CC"/>
              </w:rPr>
            </w:pPr>
            <w:sdt>
              <w:sdtPr>
                <w:tag w:val="goog_rdk_142"/>
                <w:id w:val="607234761"/>
              </w:sdtPr>
              <w:sdtContent>
                <w:r w:rsidR="006B25A1">
                  <w:rPr>
                    <w:rFonts w:ascii="Gungsuh" w:eastAsia="Gungsuh" w:hAnsi="Gungsuh" w:cs="Gungsuh"/>
                    <w:color w:val="1155CC"/>
                  </w:rPr>
                  <w:t>採用 Palo Alto Networks 技術，提供領先業界且容易部署的雲端優先入侵預防系統，內嵌防護機制可保護您的網路免受惡意軟體、間諜軟體和指令與控制攻擊。</w:t>
                </w:r>
              </w:sdtContent>
            </w:sdt>
          </w:p>
          <w:p w14:paraId="000000D7" w14:textId="77777777" w:rsidR="006B25A1" w:rsidRDefault="00000000" w:rsidP="006B25A1">
            <w:pPr>
              <w:numPr>
                <w:ilvl w:val="0"/>
                <w:numId w:val="2"/>
              </w:numPr>
              <w:rPr>
                <w:color w:val="1155CC"/>
              </w:rPr>
            </w:pPr>
            <w:sdt>
              <w:sdtPr>
                <w:tag w:val="goog_rdk_143"/>
                <w:id w:val="1204685562"/>
              </w:sdtPr>
              <w:sdtContent>
                <w:r w:rsidR="006B25A1">
                  <w:rPr>
                    <w:rFonts w:ascii="Gungsuh" w:eastAsia="Gungsuh" w:hAnsi="Gungsuh" w:cs="Gungsuh"/>
                    <w:color w:val="1155CC"/>
                  </w:rPr>
                  <w:t>根據預設，網路防火牆政策為全球性，並適用於所有區域。使用階層式防火牆政策在機構、資料夾和專案層級定義政策。</w:t>
                </w:r>
              </w:sdtContent>
            </w:sdt>
          </w:p>
          <w:p w14:paraId="000000D8" w14:textId="77777777" w:rsidR="006B25A1" w:rsidRDefault="00000000" w:rsidP="006B25A1">
            <w:pPr>
              <w:numPr>
                <w:ilvl w:val="0"/>
                <w:numId w:val="2"/>
              </w:numPr>
              <w:rPr>
                <w:color w:val="1155CC"/>
              </w:rPr>
            </w:pPr>
            <w:sdt>
              <w:sdtPr>
                <w:tag w:val="goog_rdk_144"/>
                <w:id w:val="1619951826"/>
              </w:sdtPr>
              <w:sdtContent>
                <w:r w:rsidR="006B25A1">
                  <w:rPr>
                    <w:rFonts w:ascii="Gungsuh" w:eastAsia="Gungsuh" w:hAnsi="Gungsuh" w:cs="Gungsuh"/>
                    <w:color w:val="1155CC"/>
                  </w:rPr>
                  <w:t>運用以 IAM 控管的標記，跨虛擬私有雲與機構，針對單一 VM 定義南北向與東西向流量的精細控管機制。</w:t>
                </w:r>
              </w:sdtContent>
            </w:sdt>
          </w:p>
          <w:p w14:paraId="000000D9" w14:textId="77777777" w:rsidR="006B25A1" w:rsidRDefault="00000000" w:rsidP="006B25A1">
            <w:pPr>
              <w:numPr>
                <w:ilvl w:val="0"/>
                <w:numId w:val="2"/>
              </w:numPr>
              <w:rPr>
                <w:color w:val="1155CC"/>
              </w:rPr>
            </w:pPr>
            <w:sdt>
              <w:sdtPr>
                <w:tag w:val="goog_rdk_145"/>
                <w:id w:val="1584176407"/>
              </w:sdtPr>
              <w:sdtContent>
                <w:r w:rsidR="006B25A1">
                  <w:rPr>
                    <w:rFonts w:ascii="Gungsuh" w:eastAsia="Gungsuh" w:hAnsi="Gungsuh" w:cs="Gungsuh"/>
                    <w:color w:val="1155CC"/>
                  </w:rPr>
                  <w:t>政策物件，例如 Google Cloud Threat Intelligence 清單、網域名稱 (FQDN) 物件和地理位置物件，提供防火牆規則的進階保護功能。這些物件是由 Google 收錄、會持續更新，並自動套用到呼叫這些物件的防火牆規則。參考資料連結：</w:t>
                </w:r>
              </w:sdtContent>
            </w:sdt>
          </w:p>
          <w:p w14:paraId="000000DA" w14:textId="77777777" w:rsidR="006B25A1" w:rsidRDefault="006B25A1" w:rsidP="006B25A1">
            <w:pPr>
              <w:rPr>
                <w:color w:val="1155CC"/>
              </w:rPr>
            </w:pPr>
            <w:r>
              <w:rPr>
                <w:color w:val="1155CC"/>
              </w:rPr>
              <w:t>https://cloud.google.com/security/products/firewall?hl=zh-TW</w:t>
            </w:r>
          </w:p>
        </w:tc>
      </w:tr>
      <w:tr w:rsidR="006B25A1" w14:paraId="5083C090" w14:textId="77777777">
        <w:trPr>
          <w:trHeight w:val="79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DB" w14:textId="77777777" w:rsidR="006B25A1" w:rsidRDefault="006B25A1" w:rsidP="006B25A1">
            <w:pPr>
              <w:pBdr>
                <w:top w:val="nil"/>
                <w:left w:val="nil"/>
                <w:bottom w:val="nil"/>
                <w:right w:val="nil"/>
                <w:between w:val="nil"/>
              </w:pBdr>
              <w:spacing w:line="276" w:lineRule="auto"/>
            </w:pPr>
          </w:p>
        </w:tc>
        <w:tc>
          <w:tcPr>
            <w:tcW w:w="4820" w:type="dxa"/>
            <w:tcBorders>
              <w:top w:val="nil"/>
              <w:left w:val="nil"/>
              <w:bottom w:val="single" w:sz="8" w:space="0" w:color="000000"/>
              <w:right w:val="single" w:sz="8" w:space="0" w:color="000000"/>
            </w:tcBorders>
            <w:shd w:val="clear" w:color="auto" w:fill="auto"/>
            <w:vAlign w:val="center"/>
          </w:tcPr>
          <w:p w14:paraId="000000DC" w14:textId="77777777" w:rsidR="006B25A1" w:rsidRDefault="00000000" w:rsidP="006B25A1">
            <w:pPr>
              <w:widowControl/>
              <w:spacing w:line="240" w:lineRule="auto"/>
              <w:rPr>
                <w:color w:val="000000"/>
              </w:rPr>
            </w:pPr>
            <w:sdt>
              <w:sdtPr>
                <w:tag w:val="goog_rdk_146"/>
                <w:id w:val="252098380"/>
              </w:sdtPr>
              <w:sdtContent>
                <w:r w:rsidR="006B25A1">
                  <w:rPr>
                    <w:rFonts w:ascii="Gungsuh" w:eastAsia="Gungsuh" w:hAnsi="Gungsuh" w:cs="Gungsuh"/>
                    <w:color w:val="000000"/>
                  </w:rPr>
                  <w:t xml:space="preserve">導入端點偵測與回應機制(Endpoint Detection and </w:t>
                </w:r>
                <w:proofErr w:type="spellStart"/>
                <w:r w:rsidR="006B25A1">
                  <w:rPr>
                    <w:rFonts w:ascii="Gungsuh" w:eastAsia="Gungsuh" w:hAnsi="Gungsuh" w:cs="Gungsuh"/>
                    <w:color w:val="000000"/>
                  </w:rPr>
                  <w:t>Respons</w:t>
                </w:r>
                <w:proofErr w:type="spellEnd"/>
                <w:r w:rsidR="006B25A1">
                  <w:rPr>
                    <w:rFonts w:ascii="Gungsuh" w:eastAsia="Gungsuh" w:hAnsi="Gungsuh" w:cs="Gungsuh"/>
                    <w:color w:val="000000"/>
                  </w:rPr>
                  <w:t>, EDR)</w:t>
                </w:r>
              </w:sdtContent>
            </w:sdt>
          </w:p>
        </w:tc>
        <w:tc>
          <w:tcPr>
            <w:tcW w:w="709" w:type="dxa"/>
            <w:tcBorders>
              <w:top w:val="nil"/>
              <w:left w:val="nil"/>
              <w:bottom w:val="single" w:sz="8" w:space="0" w:color="000000"/>
              <w:right w:val="single" w:sz="8" w:space="0" w:color="000000"/>
            </w:tcBorders>
            <w:shd w:val="clear" w:color="auto" w:fill="auto"/>
            <w:vAlign w:val="center"/>
          </w:tcPr>
          <w:p w14:paraId="000000DD" w14:textId="2084B8EC" w:rsidR="006B25A1" w:rsidRDefault="006B25A1" w:rsidP="006B25A1">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DE" w14:textId="6A206E28" w:rsidR="006B25A1" w:rsidRDefault="006B25A1" w:rsidP="006B25A1">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DF" w14:textId="18C049DC" w:rsidR="006B25A1" w:rsidRDefault="006B25A1" w:rsidP="006B25A1">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E0" w14:textId="77777777" w:rsidR="006B25A1" w:rsidRDefault="00000000" w:rsidP="006B25A1">
            <w:sdt>
              <w:sdtPr>
                <w:tag w:val="goog_rdk_147"/>
                <w:id w:val="1083949040"/>
              </w:sdtPr>
              <w:sdtContent>
                <w:r w:rsidR="006B25A1">
                  <w:rPr>
                    <w:rFonts w:ascii="Gungsuh" w:eastAsia="Gungsuh" w:hAnsi="Gungsuh" w:cs="Gungsuh"/>
                    <w:color w:val="A6A6A6"/>
                  </w:rPr>
                  <w:t xml:space="preserve">(為訂購機關資通安全責任等級辦理時參考，廠商自行選擇是否填寫) </w:t>
                </w:r>
              </w:sdtContent>
            </w:sdt>
            <w:sdt>
              <w:sdtPr>
                <w:tag w:val="goog_rdk_148"/>
                <w:id w:val="-1219275137"/>
              </w:sdtPr>
              <w:sdtContent>
                <w:r w:rsidR="006B25A1">
                  <w:rPr>
                    <w:rFonts w:ascii="Gungsuh" w:eastAsia="Gungsuh" w:hAnsi="Gungsuh" w:cs="Gungsuh"/>
                    <w:color w:val="1155CC"/>
                  </w:rPr>
                  <w:t>Google Cloud Marketplace 提供多種 EDR 解決方案選擇，如Sophos Intercept X</w:t>
                </w:r>
              </w:sdtContent>
            </w:sdt>
          </w:p>
        </w:tc>
      </w:tr>
      <w:tr w:rsidR="006B25A1" w14:paraId="5E75103B" w14:textId="77777777">
        <w:trPr>
          <w:trHeight w:val="79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E1" w14:textId="77777777" w:rsidR="006B25A1" w:rsidRDefault="006B25A1" w:rsidP="006B25A1">
            <w:pPr>
              <w:pBdr>
                <w:top w:val="nil"/>
                <w:left w:val="nil"/>
                <w:bottom w:val="nil"/>
                <w:right w:val="nil"/>
                <w:between w:val="nil"/>
              </w:pBdr>
              <w:spacing w:line="276" w:lineRule="auto"/>
            </w:pPr>
          </w:p>
        </w:tc>
        <w:tc>
          <w:tcPr>
            <w:tcW w:w="4820" w:type="dxa"/>
            <w:tcBorders>
              <w:top w:val="nil"/>
              <w:left w:val="nil"/>
              <w:bottom w:val="single" w:sz="8" w:space="0" w:color="000000"/>
              <w:right w:val="single" w:sz="8" w:space="0" w:color="000000"/>
            </w:tcBorders>
            <w:shd w:val="clear" w:color="auto" w:fill="auto"/>
            <w:vAlign w:val="center"/>
          </w:tcPr>
          <w:p w14:paraId="000000E2" w14:textId="77777777" w:rsidR="006B25A1" w:rsidRDefault="00000000" w:rsidP="006B25A1">
            <w:pPr>
              <w:widowControl/>
              <w:spacing w:line="240" w:lineRule="auto"/>
              <w:rPr>
                <w:color w:val="000000"/>
              </w:rPr>
            </w:pPr>
            <w:sdt>
              <w:sdtPr>
                <w:tag w:val="goog_rdk_149"/>
                <w:id w:val="-755130133"/>
              </w:sdtPr>
              <w:sdtContent>
                <w:r w:rsidR="006B25A1">
                  <w:rPr>
                    <w:rFonts w:ascii="Gungsuh" w:eastAsia="Gungsuh" w:hAnsi="Gungsuh" w:cs="Gungsuh"/>
                    <w:color w:val="000000"/>
                  </w:rPr>
                  <w:t>導入VANS (Vulnerability Alert and Notification System, VANS)</w:t>
                </w:r>
              </w:sdtContent>
            </w:sdt>
          </w:p>
        </w:tc>
        <w:tc>
          <w:tcPr>
            <w:tcW w:w="709" w:type="dxa"/>
            <w:tcBorders>
              <w:top w:val="nil"/>
              <w:left w:val="nil"/>
              <w:bottom w:val="single" w:sz="8" w:space="0" w:color="000000"/>
              <w:right w:val="single" w:sz="8" w:space="0" w:color="000000"/>
            </w:tcBorders>
            <w:shd w:val="clear" w:color="auto" w:fill="auto"/>
            <w:vAlign w:val="center"/>
          </w:tcPr>
          <w:p w14:paraId="000000E3" w14:textId="495F4D25" w:rsidR="006B25A1" w:rsidRDefault="006B25A1" w:rsidP="006B25A1">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E4" w14:textId="17F4D05F" w:rsidR="006B25A1" w:rsidRDefault="006B25A1" w:rsidP="006B25A1">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E5" w14:textId="33089E62" w:rsidR="006B25A1" w:rsidRDefault="006B25A1" w:rsidP="006B25A1">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E6" w14:textId="77777777" w:rsidR="006B25A1" w:rsidRDefault="00000000" w:rsidP="006B25A1">
            <w:pPr>
              <w:rPr>
                <w:color w:val="A6A6A6"/>
              </w:rPr>
            </w:pPr>
            <w:sdt>
              <w:sdtPr>
                <w:tag w:val="goog_rdk_150"/>
                <w:id w:val="-1035575844"/>
              </w:sdtPr>
              <w:sdtContent>
                <w:r w:rsidR="006B25A1">
                  <w:rPr>
                    <w:rFonts w:ascii="Gungsuh" w:eastAsia="Gungsuh" w:hAnsi="Gungsuh" w:cs="Gungsuh"/>
                    <w:color w:val="A6A6A6"/>
                  </w:rPr>
                  <w:t>(為訂購機關資通安全責任等級辦理時參考，廠商自行選擇是否填寫)</w:t>
                </w:r>
              </w:sdtContent>
            </w:sdt>
          </w:p>
          <w:p w14:paraId="000000E7" w14:textId="77777777" w:rsidR="006B25A1" w:rsidRDefault="00000000" w:rsidP="006B25A1">
            <w:pPr>
              <w:rPr>
                <w:color w:val="1155CC"/>
              </w:rPr>
            </w:pPr>
            <w:sdt>
              <w:sdtPr>
                <w:tag w:val="goog_rdk_151"/>
                <w:id w:val="507565995"/>
              </w:sdtPr>
              <w:sdtContent>
                <w:r w:rsidR="006B25A1">
                  <w:rPr>
                    <w:rFonts w:ascii="Gungsuh" w:eastAsia="Gungsuh" w:hAnsi="Gungsuh" w:cs="Gungsuh"/>
                    <w:color w:val="1155CC"/>
                  </w:rPr>
                  <w:t>Security Command Center 整合了主動式和被動安全防護機制，提供防護機制管理和威脅偵測功能，保護程式碼、身分和資料。內建補救措施可簡化安全應變流程。全部採用 Google 的創新技術，並在全球規模的資料湖泊中運作。參考資料連結：</w:t>
                </w:r>
              </w:sdtContent>
            </w:sdt>
          </w:p>
          <w:p w14:paraId="000000E8" w14:textId="77777777" w:rsidR="006B25A1" w:rsidRDefault="00000000" w:rsidP="006B25A1">
            <w:pPr>
              <w:rPr>
                <w:color w:val="A6A6A6"/>
              </w:rPr>
            </w:pPr>
            <w:hyperlink r:id="rId18">
              <w:r w:rsidR="006B25A1">
                <w:rPr>
                  <w:color w:val="1155CC"/>
                  <w:u w:val="single"/>
                </w:rPr>
                <w:t>https://cloud.google.com/security/products/security-command-center?hl=zh-TW</w:t>
              </w:r>
            </w:hyperlink>
          </w:p>
          <w:p w14:paraId="000000E9" w14:textId="77777777" w:rsidR="006B25A1" w:rsidRDefault="006B25A1" w:rsidP="006B25A1">
            <w:pPr>
              <w:rPr>
                <w:color w:val="A6A6A6"/>
              </w:rPr>
            </w:pPr>
          </w:p>
          <w:p w14:paraId="000000EA" w14:textId="77777777" w:rsidR="006B25A1" w:rsidRDefault="00000000" w:rsidP="006B25A1">
            <w:pPr>
              <w:rPr>
                <w:color w:val="A6A6A6"/>
              </w:rPr>
            </w:pPr>
            <w:sdt>
              <w:sdtPr>
                <w:tag w:val="goog_rdk_152"/>
                <w:id w:val="329259787"/>
              </w:sdtPr>
              <w:sdtContent>
                <w:r w:rsidR="006B25A1">
                  <w:rPr>
                    <w:rFonts w:ascii="Gungsuh" w:eastAsia="Gungsuh" w:hAnsi="Gungsuh" w:cs="Gungsuh"/>
                    <w:color w:val="1155CC"/>
                  </w:rPr>
                  <w:t>Security Command Center 提供相關的 API 串接服務，亦可結合 Pub/Sub 來做告警訊息的推送。參考資料連結：</w:t>
                </w:r>
              </w:sdtContent>
            </w:sdt>
          </w:p>
          <w:p w14:paraId="000000EB" w14:textId="77777777" w:rsidR="006B25A1" w:rsidRDefault="00000000" w:rsidP="006B25A1">
            <w:pPr>
              <w:rPr>
                <w:color w:val="A6A6A6"/>
              </w:rPr>
            </w:pPr>
            <w:hyperlink r:id="rId19">
              <w:r w:rsidR="006B25A1">
                <w:rPr>
                  <w:color w:val="1155CC"/>
                  <w:u w:val="single"/>
                </w:rPr>
                <w:t>https://cloud.google.com/security-command-center/docs/how-to-api-manage-notifications</w:t>
              </w:r>
            </w:hyperlink>
          </w:p>
          <w:p w14:paraId="000000EC" w14:textId="77777777" w:rsidR="006B25A1" w:rsidRDefault="006B25A1" w:rsidP="006B25A1">
            <w:pPr>
              <w:rPr>
                <w:color w:val="A6A6A6"/>
              </w:rPr>
            </w:pPr>
          </w:p>
          <w:p w14:paraId="000000ED" w14:textId="77777777" w:rsidR="006B25A1" w:rsidRDefault="006B25A1" w:rsidP="006B25A1">
            <w:pPr>
              <w:rPr>
                <w:color w:val="A6A6A6"/>
              </w:rPr>
            </w:pPr>
          </w:p>
        </w:tc>
      </w:tr>
      <w:tr w:rsidR="006B25A1" w14:paraId="5663C5C6" w14:textId="77777777">
        <w:trPr>
          <w:trHeight w:val="40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EE" w14:textId="77777777" w:rsidR="006B25A1" w:rsidRDefault="006B25A1" w:rsidP="006B25A1">
            <w:pPr>
              <w:pBdr>
                <w:top w:val="nil"/>
                <w:left w:val="nil"/>
                <w:bottom w:val="nil"/>
                <w:right w:val="nil"/>
                <w:between w:val="nil"/>
              </w:pBdr>
              <w:spacing w:line="276" w:lineRule="auto"/>
            </w:pPr>
          </w:p>
        </w:tc>
        <w:tc>
          <w:tcPr>
            <w:tcW w:w="4820" w:type="dxa"/>
            <w:tcBorders>
              <w:top w:val="nil"/>
              <w:left w:val="nil"/>
              <w:bottom w:val="single" w:sz="8" w:space="0" w:color="000000"/>
              <w:right w:val="single" w:sz="8" w:space="0" w:color="000000"/>
            </w:tcBorders>
            <w:shd w:val="clear" w:color="auto" w:fill="auto"/>
            <w:vAlign w:val="center"/>
          </w:tcPr>
          <w:p w14:paraId="000000EF" w14:textId="77777777" w:rsidR="006B25A1" w:rsidRDefault="00000000" w:rsidP="006B25A1">
            <w:pPr>
              <w:widowControl/>
              <w:spacing w:line="240" w:lineRule="auto"/>
              <w:rPr>
                <w:color w:val="000000"/>
              </w:rPr>
            </w:pPr>
            <w:sdt>
              <w:sdtPr>
                <w:tag w:val="goog_rdk_153"/>
                <w:id w:val="-1745329853"/>
              </w:sdtPr>
              <w:sdtContent>
                <w:r w:rsidR="006B25A1">
                  <w:rPr>
                    <w:rFonts w:ascii="Gungsuh" w:eastAsia="Gungsuh" w:hAnsi="Gungsuh" w:cs="Gungsuh"/>
                    <w:color w:val="000000"/>
                  </w:rPr>
                  <w:t>導入GCB(Government Configuration Baseline)</w:t>
                </w:r>
              </w:sdtContent>
            </w:sdt>
          </w:p>
        </w:tc>
        <w:tc>
          <w:tcPr>
            <w:tcW w:w="709" w:type="dxa"/>
            <w:tcBorders>
              <w:top w:val="nil"/>
              <w:left w:val="nil"/>
              <w:bottom w:val="single" w:sz="8" w:space="0" w:color="000000"/>
              <w:right w:val="single" w:sz="8" w:space="0" w:color="000000"/>
            </w:tcBorders>
            <w:shd w:val="clear" w:color="auto" w:fill="auto"/>
            <w:vAlign w:val="center"/>
          </w:tcPr>
          <w:p w14:paraId="000000F0" w14:textId="5CB74237" w:rsidR="006B25A1" w:rsidRDefault="006B25A1" w:rsidP="006B25A1">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F1" w14:textId="7D741590" w:rsidR="006B25A1" w:rsidRDefault="006B25A1" w:rsidP="006B25A1">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F2" w14:textId="696C307E" w:rsidR="006B25A1" w:rsidRDefault="006B25A1" w:rsidP="006B25A1">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0F3" w14:textId="77777777" w:rsidR="006B25A1" w:rsidRDefault="00000000" w:rsidP="006B25A1">
            <w:pPr>
              <w:widowControl/>
              <w:spacing w:line="240" w:lineRule="auto"/>
              <w:rPr>
                <w:rFonts w:ascii="標楷體" w:hAnsi="標楷體" w:cs="標楷體"/>
                <w:color w:val="A6A6A6"/>
              </w:rPr>
            </w:pPr>
            <w:sdt>
              <w:sdtPr>
                <w:tag w:val="goog_rdk_154"/>
                <w:id w:val="-1627385418"/>
              </w:sdtPr>
              <w:sdtContent>
                <w:r w:rsidR="006B25A1">
                  <w:rPr>
                    <w:rFonts w:ascii="Gungsuh" w:eastAsia="Gungsuh" w:hAnsi="Gungsuh" w:cs="Gungsuh"/>
                    <w:color w:val="A6A6A6"/>
                  </w:rPr>
                  <w:t>(為訂購機關資通安全責任等級辦理時參考，廠商自行選擇是否填寫)</w:t>
                </w:r>
              </w:sdtContent>
            </w:sdt>
          </w:p>
          <w:p w14:paraId="000000F4" w14:textId="77777777" w:rsidR="006B25A1" w:rsidRDefault="006B25A1" w:rsidP="006B25A1">
            <w:pPr>
              <w:widowControl/>
              <w:spacing w:line="240" w:lineRule="auto"/>
              <w:rPr>
                <w:rFonts w:ascii="標楷體" w:hAnsi="標楷體" w:cs="標楷體"/>
                <w:color w:val="000000"/>
              </w:rPr>
            </w:pPr>
            <w:r>
              <w:rPr>
                <w:rFonts w:ascii="標楷體" w:hAnsi="標楷體" w:cs="標楷體"/>
                <w:color w:val="A6A6A6"/>
              </w:rPr>
              <w:t>如有不適用規則，應擬具管理或替代作為，並提請機關</w:t>
            </w:r>
            <w:proofErr w:type="gramStart"/>
            <w:r>
              <w:rPr>
                <w:rFonts w:ascii="標楷體" w:hAnsi="標楷體" w:cs="標楷體"/>
                <w:color w:val="A6A6A6"/>
              </w:rPr>
              <w:t>資安長</w:t>
            </w:r>
            <w:proofErr w:type="gramEnd"/>
            <w:r>
              <w:rPr>
                <w:rFonts w:ascii="標楷體" w:hAnsi="標楷體" w:cs="標楷體"/>
                <w:color w:val="A6A6A6"/>
              </w:rPr>
              <w:t>確認風險。</w:t>
            </w:r>
          </w:p>
        </w:tc>
      </w:tr>
      <w:tr w:rsidR="006B25A1" w14:paraId="19EB0D99" w14:textId="77777777">
        <w:trPr>
          <w:trHeight w:val="390"/>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FFD965"/>
            <w:vAlign w:val="center"/>
          </w:tcPr>
          <w:p w14:paraId="000000F5" w14:textId="77777777" w:rsidR="006B25A1" w:rsidRDefault="006B25A1" w:rsidP="006B25A1">
            <w:pPr>
              <w:widowControl/>
              <w:spacing w:line="240" w:lineRule="auto"/>
              <w:jc w:val="center"/>
              <w:rPr>
                <w:rFonts w:ascii="標楷體" w:hAnsi="標楷體" w:cs="標楷體"/>
                <w:color w:val="000000"/>
              </w:rPr>
            </w:pPr>
            <w:proofErr w:type="gramStart"/>
            <w:r>
              <w:rPr>
                <w:rFonts w:ascii="標楷體" w:hAnsi="標楷體" w:cs="標楷體"/>
                <w:color w:val="000000"/>
              </w:rPr>
              <w:t>資安演練</w:t>
            </w:r>
            <w:proofErr w:type="gramEnd"/>
          </w:p>
        </w:tc>
        <w:tc>
          <w:tcPr>
            <w:tcW w:w="4820" w:type="dxa"/>
            <w:tcBorders>
              <w:top w:val="nil"/>
              <w:left w:val="nil"/>
              <w:bottom w:val="single" w:sz="8" w:space="0" w:color="000000"/>
              <w:right w:val="single" w:sz="8" w:space="0" w:color="000000"/>
            </w:tcBorders>
            <w:shd w:val="clear" w:color="auto" w:fill="FFD965"/>
            <w:vAlign w:val="center"/>
          </w:tcPr>
          <w:p w14:paraId="000000F6" w14:textId="77777777" w:rsidR="006B25A1" w:rsidRDefault="00000000" w:rsidP="006B25A1">
            <w:pPr>
              <w:widowControl/>
              <w:rPr>
                <w:color w:val="000000"/>
              </w:rPr>
            </w:pPr>
            <w:sdt>
              <w:sdtPr>
                <w:tag w:val="goog_rdk_155"/>
                <w:id w:val="-1722971417"/>
              </w:sdtPr>
              <w:sdtContent>
                <w:r w:rsidR="006B25A1">
                  <w:rPr>
                    <w:rFonts w:ascii="Gungsuh" w:eastAsia="Gungsuh" w:hAnsi="Gungsuh" w:cs="Gungsuh"/>
                    <w:color w:val="000000"/>
                  </w:rPr>
                  <w:t xml:space="preserve">DDoS (Distributed Denial of Service)攻防演練 </w:t>
                </w:r>
              </w:sdtContent>
            </w:sdt>
          </w:p>
        </w:tc>
        <w:tc>
          <w:tcPr>
            <w:tcW w:w="709" w:type="dxa"/>
            <w:tcBorders>
              <w:top w:val="nil"/>
              <w:left w:val="nil"/>
              <w:bottom w:val="single" w:sz="8" w:space="0" w:color="000000"/>
              <w:right w:val="single" w:sz="8" w:space="0" w:color="000000"/>
            </w:tcBorders>
            <w:shd w:val="clear" w:color="auto" w:fill="FFD965"/>
            <w:vAlign w:val="center"/>
          </w:tcPr>
          <w:p w14:paraId="000000F7" w14:textId="116102A0" w:rsidR="006B25A1" w:rsidRDefault="006B25A1" w:rsidP="006B25A1">
            <w:pPr>
              <w:widowControl/>
              <w:jc w:val="center"/>
              <w:rPr>
                <w:color w:val="000000"/>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FFD965"/>
            <w:vAlign w:val="center"/>
          </w:tcPr>
          <w:p w14:paraId="000000F8" w14:textId="2C86DC93" w:rsidR="006B25A1" w:rsidRDefault="006B25A1" w:rsidP="006B25A1">
            <w:pPr>
              <w:widowControl/>
              <w:jc w:val="center"/>
              <w:rPr>
                <w:color w:val="000000"/>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FFD965"/>
            <w:vAlign w:val="center"/>
          </w:tcPr>
          <w:p w14:paraId="000000F9" w14:textId="4AA82109" w:rsidR="006B25A1" w:rsidRDefault="006B25A1" w:rsidP="006B25A1">
            <w:pPr>
              <w:widowControl/>
              <w:jc w:val="center"/>
              <w:rPr>
                <w:color w:val="000000"/>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FFD965"/>
            <w:vAlign w:val="center"/>
          </w:tcPr>
          <w:p w14:paraId="000000FA" w14:textId="77777777" w:rsidR="006B25A1" w:rsidRDefault="00000000" w:rsidP="006B25A1">
            <w:pPr>
              <w:widowControl/>
              <w:spacing w:line="240" w:lineRule="auto"/>
              <w:rPr>
                <w:color w:val="A6A6A6"/>
              </w:rPr>
            </w:pPr>
            <w:sdt>
              <w:sdtPr>
                <w:tag w:val="goog_rdk_156"/>
                <w:id w:val="493529787"/>
              </w:sdtPr>
              <w:sdtContent>
                <w:r w:rsidR="006B25A1">
                  <w:rPr>
                    <w:rFonts w:ascii="Gungsuh" w:eastAsia="Gungsuh" w:hAnsi="Gungsuh" w:cs="Gungsuh"/>
                    <w:color w:val="A6A6A6"/>
                  </w:rPr>
                  <w:t>(為訂購機關依個案評估有必要辦理時參考，廠商自行選擇是否填寫)</w:t>
                </w:r>
              </w:sdtContent>
            </w:sdt>
          </w:p>
        </w:tc>
      </w:tr>
      <w:tr w:rsidR="006B25A1" w14:paraId="29FEEDE7" w14:textId="77777777">
        <w:trPr>
          <w:trHeight w:val="390"/>
        </w:trPr>
        <w:tc>
          <w:tcPr>
            <w:tcW w:w="1975" w:type="dxa"/>
            <w:vMerge/>
            <w:tcBorders>
              <w:top w:val="single" w:sz="8" w:space="0" w:color="000000"/>
              <w:left w:val="single" w:sz="8" w:space="0" w:color="000000"/>
              <w:bottom w:val="single" w:sz="8" w:space="0" w:color="000000"/>
              <w:right w:val="single" w:sz="8" w:space="0" w:color="000000"/>
            </w:tcBorders>
            <w:shd w:val="clear" w:color="auto" w:fill="FFD965"/>
            <w:vAlign w:val="center"/>
          </w:tcPr>
          <w:p w14:paraId="000000FB" w14:textId="77777777" w:rsidR="006B25A1" w:rsidRDefault="006B25A1" w:rsidP="006B25A1">
            <w:pPr>
              <w:pBdr>
                <w:top w:val="nil"/>
                <w:left w:val="nil"/>
                <w:bottom w:val="nil"/>
                <w:right w:val="nil"/>
                <w:between w:val="nil"/>
              </w:pBdr>
              <w:spacing w:line="276" w:lineRule="auto"/>
              <w:rPr>
                <w:color w:val="A6A6A6"/>
              </w:rPr>
            </w:pPr>
          </w:p>
        </w:tc>
        <w:tc>
          <w:tcPr>
            <w:tcW w:w="4820" w:type="dxa"/>
            <w:tcBorders>
              <w:top w:val="nil"/>
              <w:left w:val="nil"/>
              <w:bottom w:val="single" w:sz="8" w:space="0" w:color="000000"/>
              <w:right w:val="single" w:sz="8" w:space="0" w:color="000000"/>
            </w:tcBorders>
            <w:shd w:val="clear" w:color="auto" w:fill="FFD965"/>
            <w:vAlign w:val="center"/>
          </w:tcPr>
          <w:p w14:paraId="000000FC" w14:textId="77777777" w:rsidR="006B25A1" w:rsidRDefault="00000000" w:rsidP="006B25A1">
            <w:pPr>
              <w:widowControl/>
              <w:spacing w:line="240" w:lineRule="auto"/>
            </w:pPr>
            <w:sdt>
              <w:sdtPr>
                <w:tag w:val="goog_rdk_157"/>
                <w:id w:val="-756438429"/>
              </w:sdtPr>
              <w:sdtContent>
                <w:r w:rsidR="006B25A1">
                  <w:rPr>
                    <w:rFonts w:ascii="Gungsuh" w:eastAsia="Gungsuh" w:hAnsi="Gungsuh" w:cs="Gungsuh"/>
                  </w:rPr>
                  <w:t>入侵與攻擊模擬 (Breach and Attack Simulation)演練</w:t>
                </w:r>
              </w:sdtContent>
            </w:sdt>
          </w:p>
          <w:p w14:paraId="000000FD" w14:textId="77777777" w:rsidR="006B25A1" w:rsidRDefault="006B25A1" w:rsidP="006B25A1">
            <w:pPr>
              <w:widowControl/>
              <w:spacing w:line="240" w:lineRule="auto"/>
            </w:pPr>
            <w:r>
              <w:t>(</w:t>
            </w:r>
            <w:r>
              <w:rPr>
                <w:rFonts w:ascii="標楷體" w:hAnsi="標楷體" w:cs="標楷體"/>
              </w:rPr>
              <w:t>涉及重要對外服務之系統建議評估辦理</w:t>
            </w:r>
            <w:r>
              <w:t>)</w:t>
            </w:r>
          </w:p>
        </w:tc>
        <w:tc>
          <w:tcPr>
            <w:tcW w:w="709" w:type="dxa"/>
            <w:tcBorders>
              <w:top w:val="nil"/>
              <w:left w:val="nil"/>
              <w:bottom w:val="single" w:sz="8" w:space="0" w:color="000000"/>
              <w:right w:val="single" w:sz="8" w:space="0" w:color="000000"/>
            </w:tcBorders>
            <w:shd w:val="clear" w:color="auto" w:fill="FFD965"/>
            <w:vAlign w:val="center"/>
          </w:tcPr>
          <w:p w14:paraId="000000FE" w14:textId="44FD288F" w:rsidR="006B25A1" w:rsidRDefault="006B25A1" w:rsidP="006B25A1">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FFD965"/>
            <w:vAlign w:val="center"/>
          </w:tcPr>
          <w:p w14:paraId="000000FF" w14:textId="3F09DAF4" w:rsidR="006B25A1" w:rsidRDefault="006B25A1" w:rsidP="006B25A1">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FFD965"/>
            <w:vAlign w:val="center"/>
          </w:tcPr>
          <w:p w14:paraId="00000100" w14:textId="782196C8" w:rsidR="006B25A1" w:rsidRDefault="006B25A1" w:rsidP="006B25A1">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vMerge w:val="restart"/>
            <w:tcBorders>
              <w:top w:val="nil"/>
              <w:left w:val="single" w:sz="8" w:space="0" w:color="000000"/>
              <w:bottom w:val="single" w:sz="8" w:space="0" w:color="000000"/>
              <w:right w:val="single" w:sz="8" w:space="0" w:color="000000"/>
            </w:tcBorders>
            <w:shd w:val="clear" w:color="auto" w:fill="FFD965"/>
            <w:vAlign w:val="center"/>
          </w:tcPr>
          <w:p w14:paraId="00000101" w14:textId="77777777" w:rsidR="006B25A1" w:rsidRDefault="00000000" w:rsidP="006B25A1">
            <w:pPr>
              <w:widowControl/>
              <w:spacing w:line="240" w:lineRule="auto"/>
              <w:rPr>
                <w:rFonts w:ascii="標楷體" w:hAnsi="標楷體" w:cs="標楷體"/>
                <w:color w:val="A6A6A6"/>
              </w:rPr>
            </w:pPr>
            <w:sdt>
              <w:sdtPr>
                <w:tag w:val="goog_rdk_158"/>
                <w:id w:val="192745233"/>
              </w:sdtPr>
              <w:sdtContent>
                <w:r w:rsidR="006B25A1">
                  <w:rPr>
                    <w:rFonts w:ascii="Gungsuh" w:eastAsia="Gungsuh" w:hAnsi="Gungsuh" w:cs="Gungsuh"/>
                    <w:color w:val="A6A6A6"/>
                  </w:rPr>
                  <w:t>(為訂購機關依個案評估有必要辦理時參考，廠商自行選擇是否填寫)</w:t>
                </w:r>
              </w:sdtContent>
            </w:sdt>
          </w:p>
        </w:tc>
      </w:tr>
      <w:tr w:rsidR="006B25A1" w14:paraId="5D33DB7B" w14:textId="77777777">
        <w:trPr>
          <w:trHeight w:val="405"/>
        </w:trPr>
        <w:tc>
          <w:tcPr>
            <w:tcW w:w="1975" w:type="dxa"/>
            <w:vMerge/>
            <w:tcBorders>
              <w:top w:val="single" w:sz="8" w:space="0" w:color="000000"/>
              <w:left w:val="single" w:sz="8" w:space="0" w:color="000000"/>
              <w:bottom w:val="single" w:sz="8" w:space="0" w:color="000000"/>
              <w:right w:val="single" w:sz="8" w:space="0" w:color="000000"/>
            </w:tcBorders>
            <w:shd w:val="clear" w:color="auto" w:fill="FFD965"/>
            <w:vAlign w:val="center"/>
          </w:tcPr>
          <w:p w14:paraId="00000102" w14:textId="77777777" w:rsidR="006B25A1" w:rsidRDefault="006B25A1" w:rsidP="006B25A1">
            <w:pPr>
              <w:pBdr>
                <w:top w:val="nil"/>
                <w:left w:val="nil"/>
                <w:bottom w:val="nil"/>
                <w:right w:val="nil"/>
                <w:between w:val="nil"/>
              </w:pBdr>
              <w:spacing w:line="276" w:lineRule="auto"/>
              <w:rPr>
                <w:rFonts w:ascii="標楷體" w:hAnsi="標楷體" w:cs="標楷體"/>
                <w:color w:val="A6A6A6"/>
              </w:rPr>
            </w:pPr>
          </w:p>
        </w:tc>
        <w:tc>
          <w:tcPr>
            <w:tcW w:w="4820" w:type="dxa"/>
            <w:tcBorders>
              <w:top w:val="nil"/>
              <w:left w:val="nil"/>
              <w:bottom w:val="single" w:sz="8" w:space="0" w:color="000000"/>
              <w:right w:val="single" w:sz="8" w:space="0" w:color="000000"/>
            </w:tcBorders>
            <w:shd w:val="clear" w:color="auto" w:fill="FFD965"/>
            <w:vAlign w:val="center"/>
          </w:tcPr>
          <w:p w14:paraId="00000103" w14:textId="77777777" w:rsidR="006B25A1" w:rsidRDefault="00000000" w:rsidP="006B25A1">
            <w:pPr>
              <w:widowControl/>
              <w:spacing w:line="240" w:lineRule="auto"/>
            </w:pPr>
            <w:sdt>
              <w:sdtPr>
                <w:tag w:val="goog_rdk_159"/>
                <w:id w:val="1743915565"/>
              </w:sdtPr>
              <w:sdtContent>
                <w:r w:rsidR="006B25A1">
                  <w:rPr>
                    <w:rFonts w:ascii="Gungsuh" w:eastAsia="Gungsuh" w:hAnsi="Gungsuh" w:cs="Gungsuh"/>
                  </w:rPr>
                  <w:t>紅藍隊演練</w:t>
                </w:r>
              </w:sdtContent>
            </w:sdt>
          </w:p>
          <w:p w14:paraId="00000104" w14:textId="77777777" w:rsidR="006B25A1" w:rsidRDefault="006B25A1" w:rsidP="006B25A1">
            <w:pPr>
              <w:widowControl/>
              <w:spacing w:line="240" w:lineRule="auto"/>
            </w:pPr>
            <w:r>
              <w:t>(</w:t>
            </w:r>
            <w:r>
              <w:rPr>
                <w:rFonts w:ascii="標楷體" w:hAnsi="標楷體" w:cs="標楷體"/>
              </w:rPr>
              <w:t>涉及重要對外服務之系統建議評估辦理</w:t>
            </w:r>
            <w:r>
              <w:t>)</w:t>
            </w:r>
          </w:p>
        </w:tc>
        <w:tc>
          <w:tcPr>
            <w:tcW w:w="709" w:type="dxa"/>
            <w:tcBorders>
              <w:top w:val="nil"/>
              <w:left w:val="nil"/>
              <w:bottom w:val="single" w:sz="8" w:space="0" w:color="000000"/>
              <w:right w:val="single" w:sz="8" w:space="0" w:color="000000"/>
            </w:tcBorders>
            <w:shd w:val="clear" w:color="auto" w:fill="FFD965"/>
            <w:vAlign w:val="center"/>
          </w:tcPr>
          <w:p w14:paraId="00000105" w14:textId="4CFAA15F" w:rsidR="006B25A1" w:rsidRDefault="006B25A1" w:rsidP="006B25A1">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FFD965"/>
            <w:vAlign w:val="center"/>
          </w:tcPr>
          <w:p w14:paraId="00000106" w14:textId="460D8677" w:rsidR="006B25A1" w:rsidRDefault="006B25A1" w:rsidP="006B25A1">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FFD965"/>
            <w:vAlign w:val="center"/>
          </w:tcPr>
          <w:p w14:paraId="00000107" w14:textId="0FEC4B9D" w:rsidR="006B25A1" w:rsidRDefault="006B25A1" w:rsidP="006B25A1">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vMerge/>
            <w:tcBorders>
              <w:top w:val="nil"/>
              <w:left w:val="single" w:sz="8" w:space="0" w:color="000000"/>
              <w:bottom w:val="single" w:sz="8" w:space="0" w:color="000000"/>
              <w:right w:val="single" w:sz="8" w:space="0" w:color="000000"/>
            </w:tcBorders>
            <w:shd w:val="clear" w:color="auto" w:fill="FFD965"/>
            <w:vAlign w:val="center"/>
          </w:tcPr>
          <w:p w14:paraId="00000108" w14:textId="77777777" w:rsidR="006B25A1" w:rsidRDefault="006B25A1" w:rsidP="006B25A1">
            <w:pPr>
              <w:pBdr>
                <w:top w:val="nil"/>
                <w:left w:val="nil"/>
                <w:bottom w:val="nil"/>
                <w:right w:val="nil"/>
                <w:between w:val="nil"/>
              </w:pBdr>
              <w:spacing w:line="276" w:lineRule="auto"/>
              <w:rPr>
                <w:rFonts w:ascii="標楷體" w:hAnsi="標楷體" w:cs="標楷體"/>
                <w:color w:val="000000"/>
                <w:sz w:val="28"/>
                <w:szCs w:val="28"/>
              </w:rPr>
            </w:pPr>
          </w:p>
        </w:tc>
      </w:tr>
      <w:tr w:rsidR="005C25D9" w14:paraId="5FD1B352" w14:textId="77777777">
        <w:trPr>
          <w:trHeight w:val="405"/>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00000109" w14:textId="77777777" w:rsidR="005C25D9" w:rsidRDefault="005C25D9" w:rsidP="005C25D9">
            <w:pPr>
              <w:widowControl/>
              <w:spacing w:line="240" w:lineRule="auto"/>
              <w:jc w:val="center"/>
              <w:rPr>
                <w:rFonts w:ascii="標楷體" w:hAnsi="標楷體" w:cs="標楷體"/>
              </w:rPr>
            </w:pPr>
            <w:proofErr w:type="gramStart"/>
            <w:r>
              <w:rPr>
                <w:rFonts w:ascii="標楷體" w:hAnsi="標楷體" w:cs="標楷體"/>
              </w:rPr>
              <w:t>資安檢測</w:t>
            </w:r>
            <w:proofErr w:type="gramEnd"/>
          </w:p>
        </w:tc>
        <w:tc>
          <w:tcPr>
            <w:tcW w:w="4820" w:type="dxa"/>
            <w:tcBorders>
              <w:top w:val="nil"/>
              <w:left w:val="nil"/>
              <w:bottom w:val="single" w:sz="8" w:space="0" w:color="000000"/>
              <w:right w:val="single" w:sz="8" w:space="0" w:color="000000"/>
            </w:tcBorders>
            <w:shd w:val="clear" w:color="auto" w:fill="auto"/>
            <w:vAlign w:val="center"/>
          </w:tcPr>
          <w:p w14:paraId="0000010A" w14:textId="77777777" w:rsidR="005C25D9" w:rsidRDefault="00000000" w:rsidP="005C25D9">
            <w:pPr>
              <w:widowControl/>
              <w:spacing w:line="240" w:lineRule="auto"/>
              <w:rPr>
                <w:color w:val="000000"/>
              </w:rPr>
            </w:pPr>
            <w:sdt>
              <w:sdtPr>
                <w:tag w:val="goog_rdk_160"/>
                <w:id w:val="1391454992"/>
              </w:sdtPr>
              <w:sdtContent>
                <w:r w:rsidR="005C25D9">
                  <w:rPr>
                    <w:rFonts w:ascii="Gungsuh" w:eastAsia="Gungsuh" w:hAnsi="Gungsuh" w:cs="Gungsuh"/>
                    <w:color w:val="000000"/>
                  </w:rPr>
                  <w:t>主機弱點掃描</w:t>
                </w:r>
              </w:sdtContent>
            </w:sdt>
          </w:p>
        </w:tc>
        <w:tc>
          <w:tcPr>
            <w:tcW w:w="709" w:type="dxa"/>
            <w:tcBorders>
              <w:top w:val="nil"/>
              <w:left w:val="nil"/>
              <w:bottom w:val="single" w:sz="8" w:space="0" w:color="000000"/>
              <w:right w:val="single" w:sz="8" w:space="0" w:color="000000"/>
            </w:tcBorders>
            <w:shd w:val="clear" w:color="auto" w:fill="auto"/>
            <w:vAlign w:val="center"/>
          </w:tcPr>
          <w:p w14:paraId="0000010B" w14:textId="4944EC55" w:rsidR="005C25D9" w:rsidRDefault="005C25D9" w:rsidP="005C25D9">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10C" w14:textId="3BFA5B10" w:rsidR="005C25D9" w:rsidRDefault="005C25D9" w:rsidP="005C25D9">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10D" w14:textId="01661566" w:rsidR="005C25D9" w:rsidRDefault="005C25D9" w:rsidP="005C25D9">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vMerge w:val="restart"/>
            <w:tcBorders>
              <w:top w:val="nil"/>
              <w:left w:val="single" w:sz="8" w:space="0" w:color="000000"/>
              <w:bottom w:val="single" w:sz="8" w:space="0" w:color="000000"/>
              <w:right w:val="single" w:sz="8" w:space="0" w:color="000000"/>
            </w:tcBorders>
            <w:shd w:val="clear" w:color="auto" w:fill="auto"/>
          </w:tcPr>
          <w:p w14:paraId="0000010E" w14:textId="77777777" w:rsidR="005C25D9" w:rsidRDefault="005C25D9" w:rsidP="005C25D9">
            <w:pPr>
              <w:widowControl/>
              <w:spacing w:line="240" w:lineRule="auto"/>
              <w:jc w:val="both"/>
              <w:rPr>
                <w:color w:val="1155CC"/>
              </w:rPr>
            </w:pPr>
            <w:r>
              <w:rPr>
                <w:rFonts w:ascii="標楷體" w:hAnsi="標楷體" w:cs="標楷體"/>
                <w:color w:val="A6A6A6"/>
              </w:rPr>
              <w:t>該服務屬訂購機關之核心資通系統，或委託金額達新臺幣一千萬元以上者，委託機關應自行或另行委託第三方進行安全性檢測。</w:t>
            </w:r>
            <w:sdt>
              <w:sdtPr>
                <w:tag w:val="goog_rdk_161"/>
                <w:id w:val="567625803"/>
              </w:sdtPr>
              <w:sdtContent>
                <w:r>
                  <w:rPr>
                    <w:rFonts w:ascii="Gungsuh" w:eastAsia="Gungsuh" w:hAnsi="Gungsuh" w:cs="Gungsuh"/>
                    <w:color w:val="1155CC"/>
                  </w:rPr>
                  <w:t xml:space="preserve">Google Cloud 委託 </w:t>
                </w:r>
                <w:proofErr w:type="spellStart"/>
                <w:r>
                  <w:rPr>
                    <w:rFonts w:ascii="Gungsuh" w:eastAsia="Gungsuh" w:hAnsi="Gungsuh" w:cs="Gungsuh"/>
                    <w:color w:val="1155CC"/>
                  </w:rPr>
                  <w:t>Coalfire</w:t>
                </w:r>
                <w:proofErr w:type="spellEnd"/>
                <w:r>
                  <w:rPr>
                    <w:rFonts w:ascii="Gungsuh" w:eastAsia="Gungsuh" w:hAnsi="Gungsuh" w:cs="Gungsuh"/>
                    <w:color w:val="1155CC"/>
                  </w:rPr>
                  <w:t xml:space="preserve"> System 進行滲透測試，針對 Google Cloud Console 及 Google Cloud 各個主要服務進行檢測。</w:t>
                </w:r>
              </w:sdtContent>
            </w:sdt>
          </w:p>
          <w:p w14:paraId="0000010F" w14:textId="77777777" w:rsidR="005C25D9" w:rsidRDefault="005C25D9" w:rsidP="005C25D9">
            <w:pPr>
              <w:widowControl/>
              <w:spacing w:line="240" w:lineRule="auto"/>
              <w:jc w:val="both"/>
              <w:rPr>
                <w:color w:val="1155CC"/>
              </w:rPr>
            </w:pPr>
          </w:p>
          <w:p w14:paraId="00000110" w14:textId="77777777" w:rsidR="005C25D9" w:rsidRDefault="00000000" w:rsidP="005C25D9">
            <w:pPr>
              <w:widowControl/>
              <w:spacing w:line="240" w:lineRule="auto"/>
              <w:jc w:val="both"/>
              <w:rPr>
                <w:color w:val="1155CC"/>
              </w:rPr>
            </w:pPr>
            <w:sdt>
              <w:sdtPr>
                <w:tag w:val="goog_rdk_162"/>
                <w:id w:val="-1203624276"/>
              </w:sdtPr>
              <w:sdtContent>
                <w:r w:rsidR="005C25D9">
                  <w:rPr>
                    <w:rFonts w:ascii="Gungsuh" w:eastAsia="Gungsuh" w:hAnsi="Gungsuh" w:cs="Gungsuh"/>
                    <w:color w:val="1155CC"/>
                  </w:rPr>
                  <w:t>GCP 主機弱點掃描：</w:t>
                </w:r>
              </w:sdtContent>
            </w:sdt>
          </w:p>
          <w:p w14:paraId="00000111" w14:textId="77777777" w:rsidR="005C25D9" w:rsidRDefault="00000000" w:rsidP="005C25D9">
            <w:pPr>
              <w:widowControl/>
              <w:spacing w:line="240" w:lineRule="auto"/>
              <w:jc w:val="both"/>
              <w:rPr>
                <w:color w:val="1155CC"/>
              </w:rPr>
            </w:pPr>
            <w:sdt>
              <w:sdtPr>
                <w:tag w:val="goog_rdk_163"/>
                <w:id w:val="-562716846"/>
              </w:sdtPr>
              <w:sdtContent>
                <w:r w:rsidR="005C25D9">
                  <w:rPr>
                    <w:rFonts w:ascii="Gungsuh" w:eastAsia="Gungsuh" w:hAnsi="Gungsuh" w:cs="Gungsuh"/>
                    <w:color w:val="1155CC"/>
                  </w:rPr>
                  <w:t xml:space="preserve">GCP 提供多種內建工具和第三方整合方式，協助您進行主機弱點掃描。這些工具能有效地檢測並修復潛在的漏洞，確保您的雲端環境安全。 </w:t>
                </w:r>
              </w:sdtContent>
            </w:sdt>
          </w:p>
          <w:p w14:paraId="00000112" w14:textId="77777777" w:rsidR="005C25D9" w:rsidRDefault="00000000" w:rsidP="005C25D9">
            <w:pPr>
              <w:widowControl/>
              <w:spacing w:line="240" w:lineRule="auto"/>
              <w:rPr>
                <w:color w:val="1155CC"/>
              </w:rPr>
            </w:pPr>
            <w:sdt>
              <w:sdtPr>
                <w:tag w:val="goog_rdk_164"/>
                <w:id w:val="1570077960"/>
              </w:sdtPr>
              <w:sdtContent>
                <w:r w:rsidR="005C25D9">
                  <w:rPr>
                    <w:rFonts w:ascii="Gungsuh" w:eastAsia="Gungsuh" w:hAnsi="Gungsuh" w:cs="Gungsuh"/>
                    <w:color w:val="1155CC"/>
                  </w:rPr>
                  <w:t>Cloud Security Command Center (SCC): 先主動找出多雲端環境中的安全漏洞和錯誤設定，以免攻擊者利用這些弱點存取機密雲端資源。然後使用攻擊路徑和遭受攻擊風險分數來優先排序風險最大的安全性問題。監控業界標準的遵循情形，如 CIS、PCI-DSS、NIST 等。將結果匯出至風險和法規遵循團隊。</w:t>
                </w:r>
                <w:proofErr w:type="gramStart"/>
                <w:r w:rsidR="005C25D9">
                  <w:rPr>
                    <w:rFonts w:ascii="Gungsuh" w:eastAsia="Gungsuh" w:hAnsi="Gungsuh" w:cs="Gungsuh"/>
                    <w:color w:val="1155CC"/>
                  </w:rPr>
                  <w:t>此外，</w:t>
                </w:r>
                <w:proofErr w:type="gramEnd"/>
                <w:r w:rsidR="005C25D9">
                  <w:rPr>
                    <w:rFonts w:ascii="Gungsuh" w:eastAsia="Gungsuh" w:hAnsi="Gungsuh" w:cs="Gungsuh"/>
                    <w:color w:val="1155CC"/>
                  </w:rPr>
                  <w:t xml:space="preserve">也可透過第三方工具如 Tenable 整合提供 Nessus 等知名主機漏洞掃描工具。 </w:t>
                </w:r>
              </w:sdtContent>
            </w:sdt>
          </w:p>
          <w:p w14:paraId="00000113" w14:textId="77777777" w:rsidR="005C25D9" w:rsidRDefault="005C25D9" w:rsidP="005C25D9">
            <w:pPr>
              <w:widowControl/>
              <w:spacing w:line="240" w:lineRule="auto"/>
              <w:rPr>
                <w:color w:val="1155CC"/>
              </w:rPr>
            </w:pPr>
          </w:p>
          <w:p w14:paraId="00000114" w14:textId="77777777" w:rsidR="005C25D9" w:rsidRDefault="00000000" w:rsidP="005C25D9">
            <w:pPr>
              <w:widowControl/>
              <w:spacing w:line="240" w:lineRule="auto"/>
              <w:jc w:val="both"/>
              <w:rPr>
                <w:color w:val="1155CC"/>
              </w:rPr>
            </w:pPr>
            <w:sdt>
              <w:sdtPr>
                <w:tag w:val="goog_rdk_165"/>
                <w:id w:val="-51472028"/>
              </w:sdtPr>
              <w:sdtContent>
                <w:r w:rsidR="005C25D9">
                  <w:rPr>
                    <w:rFonts w:ascii="Gungsuh" w:eastAsia="Gungsuh" w:hAnsi="Gungsuh" w:cs="Gungsuh"/>
                    <w:color w:val="1155CC"/>
                  </w:rPr>
                  <w:t>網站弱點掃描：</w:t>
                </w:r>
              </w:sdtContent>
            </w:sdt>
          </w:p>
          <w:p w14:paraId="00000115" w14:textId="77777777" w:rsidR="005C25D9" w:rsidRDefault="00000000" w:rsidP="005C25D9">
            <w:pPr>
              <w:widowControl/>
              <w:spacing w:line="240" w:lineRule="auto"/>
              <w:rPr>
                <w:color w:val="1155CC"/>
              </w:rPr>
            </w:pPr>
            <w:sdt>
              <w:sdtPr>
                <w:tag w:val="goog_rdk_166"/>
                <w:id w:val="-323363768"/>
              </w:sdtPr>
              <w:sdtContent>
                <w:r w:rsidR="005C25D9">
                  <w:rPr>
                    <w:rFonts w:ascii="Gungsuh" w:eastAsia="Gungsuh" w:hAnsi="Gungsuh" w:cs="Gungsuh"/>
                    <w:color w:val="1155CC"/>
                  </w:rPr>
                  <w:t>GCP 提供了專門針對網站的弱點掃描工具，協助您檢測常見的Web應用程式漏洞。 Web Security Scanner: 自動掃描網頁應用程式，找出常見的漏洞，如SQL注入、XSS、檔案上傳漏洞等。</w:t>
                </w:r>
              </w:sdtContent>
            </w:sdt>
          </w:p>
          <w:p w14:paraId="00000116" w14:textId="77777777" w:rsidR="005C25D9" w:rsidRDefault="005C25D9" w:rsidP="005C25D9">
            <w:pPr>
              <w:widowControl/>
              <w:spacing w:line="240" w:lineRule="auto"/>
              <w:rPr>
                <w:color w:val="1155CC"/>
              </w:rPr>
            </w:pPr>
          </w:p>
          <w:p w14:paraId="00000117" w14:textId="77777777" w:rsidR="005C25D9" w:rsidRDefault="00000000" w:rsidP="005C25D9">
            <w:pPr>
              <w:widowControl/>
              <w:spacing w:line="240" w:lineRule="auto"/>
              <w:rPr>
                <w:color w:val="1155CC"/>
              </w:rPr>
            </w:pPr>
            <w:sdt>
              <w:sdtPr>
                <w:tag w:val="goog_rdk_167"/>
                <w:id w:val="276998482"/>
              </w:sdtPr>
              <w:sdtContent>
                <w:r w:rsidR="005C25D9">
                  <w:rPr>
                    <w:rFonts w:ascii="Gungsuh" w:eastAsia="Gungsuh" w:hAnsi="Gungsuh" w:cs="Gungsuh"/>
                    <w:color w:val="1155CC"/>
                  </w:rPr>
                  <w:t>滲透測試掃描:</w:t>
                </w:r>
              </w:sdtContent>
            </w:sdt>
          </w:p>
          <w:p w14:paraId="00000118" w14:textId="77777777" w:rsidR="005C25D9" w:rsidRDefault="00000000" w:rsidP="005C25D9">
            <w:pPr>
              <w:widowControl/>
              <w:spacing w:line="240" w:lineRule="auto"/>
              <w:rPr>
                <w:color w:val="1155CC"/>
              </w:rPr>
            </w:pPr>
            <w:sdt>
              <w:sdtPr>
                <w:tag w:val="goog_rdk_168"/>
                <w:id w:val="311302202"/>
              </w:sdtPr>
              <w:sdtContent>
                <w:r w:rsidR="005C25D9">
                  <w:rPr>
                    <w:rFonts w:ascii="Gungsuh" w:eastAsia="Gungsuh" w:hAnsi="Gungsuh" w:cs="Gungsuh"/>
                    <w:color w:val="1155CC"/>
                  </w:rPr>
                  <w:t>GCP內建功能 Cloud Load Balancing 可以設定TLS版本和加密套件，以及Cloud CDN 支持TLS 1.3。</w:t>
                </w:r>
                <w:proofErr w:type="gramStart"/>
                <w:r w:rsidR="005C25D9">
                  <w:rPr>
                    <w:rFonts w:ascii="Gungsuh" w:eastAsia="Gungsuh" w:hAnsi="Gungsuh" w:cs="Gungsuh"/>
                    <w:color w:val="1155CC"/>
                  </w:rPr>
                  <w:t>此外，</w:t>
                </w:r>
                <w:proofErr w:type="gramEnd"/>
                <w:r w:rsidR="005C25D9">
                  <w:rPr>
                    <w:rFonts w:ascii="Gungsuh" w:eastAsia="Gungsuh" w:hAnsi="Gungsuh" w:cs="Gungsuh"/>
                    <w:color w:val="1155CC"/>
                  </w:rPr>
                  <w:t xml:space="preserve">也可透過第三方工具如 </w:t>
                </w:r>
                <w:proofErr w:type="spellStart"/>
                <w:r w:rsidR="005C25D9">
                  <w:rPr>
                    <w:rFonts w:ascii="Gungsuh" w:eastAsia="Gungsuh" w:hAnsi="Gungsuh" w:cs="Gungsuh"/>
                    <w:color w:val="1155CC"/>
                  </w:rPr>
                  <w:t>nmap</w:t>
                </w:r>
                <w:proofErr w:type="spellEnd"/>
                <w:r w:rsidR="005C25D9">
                  <w:rPr>
                    <w:rFonts w:ascii="Gungsuh" w:eastAsia="Gungsuh" w:hAnsi="Gungsuh" w:cs="Gungsuh"/>
                    <w:color w:val="1155CC"/>
                  </w:rPr>
                  <w:t xml:space="preserve"> 掃描SSL/TLS服務</w:t>
                </w:r>
              </w:sdtContent>
            </w:sdt>
          </w:p>
          <w:p w14:paraId="00000119" w14:textId="77777777" w:rsidR="005C25D9" w:rsidRDefault="005C25D9" w:rsidP="005C25D9">
            <w:pPr>
              <w:widowControl/>
              <w:spacing w:line="240" w:lineRule="auto"/>
              <w:jc w:val="both"/>
              <w:rPr>
                <w:color w:val="1155CC"/>
              </w:rPr>
            </w:pPr>
          </w:p>
        </w:tc>
      </w:tr>
      <w:tr w:rsidR="005C25D9" w14:paraId="09A6D43D" w14:textId="77777777">
        <w:trPr>
          <w:trHeight w:val="40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11A" w14:textId="77777777" w:rsidR="005C25D9" w:rsidRDefault="005C25D9" w:rsidP="005C25D9">
            <w:pPr>
              <w:pBdr>
                <w:top w:val="nil"/>
                <w:left w:val="nil"/>
                <w:bottom w:val="nil"/>
                <w:right w:val="nil"/>
                <w:between w:val="nil"/>
              </w:pBdr>
              <w:spacing w:line="276" w:lineRule="auto"/>
              <w:rPr>
                <w:rFonts w:ascii="標楷體" w:hAnsi="標楷體" w:cs="標楷體"/>
                <w:color w:val="FF0000"/>
              </w:rPr>
            </w:pPr>
          </w:p>
        </w:tc>
        <w:tc>
          <w:tcPr>
            <w:tcW w:w="4820" w:type="dxa"/>
            <w:tcBorders>
              <w:top w:val="nil"/>
              <w:left w:val="nil"/>
              <w:bottom w:val="single" w:sz="8" w:space="0" w:color="000000"/>
              <w:right w:val="single" w:sz="8" w:space="0" w:color="000000"/>
            </w:tcBorders>
            <w:shd w:val="clear" w:color="auto" w:fill="auto"/>
            <w:vAlign w:val="center"/>
          </w:tcPr>
          <w:p w14:paraId="0000011B" w14:textId="77777777" w:rsidR="005C25D9" w:rsidRDefault="00000000" w:rsidP="005C25D9">
            <w:pPr>
              <w:widowControl/>
              <w:spacing w:line="240" w:lineRule="auto"/>
              <w:rPr>
                <w:color w:val="000000"/>
              </w:rPr>
            </w:pPr>
            <w:sdt>
              <w:sdtPr>
                <w:tag w:val="goog_rdk_169"/>
                <w:id w:val="364025946"/>
              </w:sdtPr>
              <w:sdtContent>
                <w:r w:rsidR="005C25D9">
                  <w:rPr>
                    <w:rFonts w:ascii="Gungsuh" w:eastAsia="Gungsuh" w:hAnsi="Gungsuh" w:cs="Gungsuh"/>
                    <w:color w:val="000000"/>
                  </w:rPr>
                  <w:t>網站弱點掃描</w:t>
                </w:r>
              </w:sdtContent>
            </w:sdt>
          </w:p>
        </w:tc>
        <w:tc>
          <w:tcPr>
            <w:tcW w:w="709" w:type="dxa"/>
            <w:tcBorders>
              <w:top w:val="nil"/>
              <w:left w:val="nil"/>
              <w:bottom w:val="single" w:sz="8" w:space="0" w:color="000000"/>
              <w:right w:val="single" w:sz="8" w:space="0" w:color="000000"/>
            </w:tcBorders>
            <w:shd w:val="clear" w:color="auto" w:fill="auto"/>
            <w:vAlign w:val="center"/>
          </w:tcPr>
          <w:p w14:paraId="0000011C" w14:textId="3FD39FA1" w:rsidR="005C25D9" w:rsidRDefault="005C25D9" w:rsidP="005C25D9">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11D" w14:textId="6D324813" w:rsidR="005C25D9" w:rsidRDefault="005C25D9" w:rsidP="005C25D9">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11E" w14:textId="5DAE1A5A" w:rsidR="005C25D9" w:rsidRDefault="005C25D9" w:rsidP="005C25D9">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vMerge/>
            <w:tcBorders>
              <w:top w:val="nil"/>
              <w:left w:val="single" w:sz="8" w:space="0" w:color="000000"/>
              <w:bottom w:val="single" w:sz="8" w:space="0" w:color="000000"/>
              <w:right w:val="single" w:sz="8" w:space="0" w:color="000000"/>
            </w:tcBorders>
            <w:shd w:val="clear" w:color="auto" w:fill="auto"/>
          </w:tcPr>
          <w:p w14:paraId="0000011F" w14:textId="77777777" w:rsidR="005C25D9" w:rsidRDefault="005C25D9" w:rsidP="005C25D9">
            <w:pPr>
              <w:pBdr>
                <w:top w:val="nil"/>
                <w:left w:val="nil"/>
                <w:bottom w:val="nil"/>
                <w:right w:val="nil"/>
                <w:between w:val="nil"/>
              </w:pBdr>
              <w:spacing w:line="276" w:lineRule="auto"/>
              <w:rPr>
                <w:rFonts w:ascii="標楷體" w:hAnsi="標楷體" w:cs="標楷體"/>
                <w:color w:val="000000"/>
                <w:sz w:val="28"/>
                <w:szCs w:val="28"/>
              </w:rPr>
            </w:pPr>
          </w:p>
        </w:tc>
      </w:tr>
      <w:tr w:rsidR="005C57AA" w14:paraId="23919829" w14:textId="77777777">
        <w:trPr>
          <w:trHeight w:val="79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120" w14:textId="77777777" w:rsidR="005C57AA" w:rsidRDefault="005C57AA" w:rsidP="005C57AA">
            <w:pPr>
              <w:pBdr>
                <w:top w:val="nil"/>
                <w:left w:val="nil"/>
                <w:bottom w:val="nil"/>
                <w:right w:val="nil"/>
                <w:between w:val="nil"/>
              </w:pBdr>
              <w:spacing w:line="276" w:lineRule="auto"/>
              <w:rPr>
                <w:rFonts w:ascii="標楷體" w:hAnsi="標楷體" w:cs="標楷體"/>
                <w:color w:val="000000"/>
                <w:sz w:val="28"/>
                <w:szCs w:val="28"/>
              </w:rPr>
            </w:pPr>
          </w:p>
        </w:tc>
        <w:tc>
          <w:tcPr>
            <w:tcW w:w="4820" w:type="dxa"/>
            <w:tcBorders>
              <w:top w:val="nil"/>
              <w:left w:val="nil"/>
              <w:bottom w:val="single" w:sz="8" w:space="0" w:color="000000"/>
              <w:right w:val="single" w:sz="8" w:space="0" w:color="000000"/>
            </w:tcBorders>
            <w:shd w:val="clear" w:color="auto" w:fill="auto"/>
            <w:vAlign w:val="center"/>
          </w:tcPr>
          <w:p w14:paraId="00000121" w14:textId="77777777" w:rsidR="005C57AA" w:rsidRDefault="00000000" w:rsidP="005C57AA">
            <w:pPr>
              <w:widowControl/>
              <w:spacing w:line="240" w:lineRule="auto"/>
              <w:rPr>
                <w:color w:val="000000"/>
              </w:rPr>
            </w:pPr>
            <w:sdt>
              <w:sdtPr>
                <w:tag w:val="goog_rdk_171"/>
                <w:id w:val="-1068485097"/>
              </w:sdtPr>
              <w:sdtContent>
                <w:r w:rsidR="005C57AA">
                  <w:rPr>
                    <w:rFonts w:ascii="Gungsuh" w:eastAsia="Gungsuh" w:hAnsi="Gungsuh" w:cs="Gungsuh"/>
                    <w:color w:val="000000"/>
                  </w:rPr>
                  <w:t>滲透測試掃描(由檢測人員測試雲端服務是否具備</w:t>
                </w:r>
              </w:sdtContent>
            </w:sdt>
            <w:sdt>
              <w:sdtPr>
                <w:tag w:val="goog_rdk_170"/>
                <w:id w:val="1380900617"/>
              </w:sdtPr>
              <w:sdtContent/>
            </w:sdt>
            <w:r w:rsidR="005C57AA">
              <w:rPr>
                <w:color w:val="000000"/>
              </w:rPr>
              <w:t>TLS</w:t>
            </w:r>
            <w:sdt>
              <w:sdtPr>
                <w:tag w:val="goog_rdk_172"/>
                <w:id w:val="-676421160"/>
              </w:sdtPr>
              <w:sdtContent>
                <w:r w:rsidR="005C57AA">
                  <w:rPr>
                    <w:rFonts w:ascii="Gungsuh" w:eastAsia="Gungsuh" w:hAnsi="Gungsuh" w:cs="Gungsuh"/>
                    <w:color w:val="000000"/>
                  </w:rPr>
                  <w:t xml:space="preserve"> v1.2以上安全通訊協定)</w:t>
                </w:r>
              </w:sdtContent>
            </w:sdt>
          </w:p>
        </w:tc>
        <w:tc>
          <w:tcPr>
            <w:tcW w:w="709" w:type="dxa"/>
            <w:tcBorders>
              <w:top w:val="nil"/>
              <w:left w:val="nil"/>
              <w:bottom w:val="single" w:sz="8" w:space="0" w:color="000000"/>
              <w:right w:val="single" w:sz="8" w:space="0" w:color="000000"/>
            </w:tcBorders>
            <w:shd w:val="clear" w:color="auto" w:fill="auto"/>
            <w:vAlign w:val="center"/>
          </w:tcPr>
          <w:p w14:paraId="00000122" w14:textId="5467D710" w:rsidR="005C57AA" w:rsidRDefault="005C57AA" w:rsidP="005C57A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123" w14:textId="0F6E5AC0" w:rsidR="005C57AA" w:rsidRDefault="005C57AA" w:rsidP="005C57A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124" w14:textId="5FD3C37A" w:rsidR="005C57AA" w:rsidRDefault="005C57AA" w:rsidP="005C57A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vMerge/>
            <w:tcBorders>
              <w:top w:val="nil"/>
              <w:left w:val="single" w:sz="8" w:space="0" w:color="000000"/>
              <w:bottom w:val="single" w:sz="8" w:space="0" w:color="000000"/>
              <w:right w:val="single" w:sz="8" w:space="0" w:color="000000"/>
            </w:tcBorders>
            <w:shd w:val="clear" w:color="auto" w:fill="auto"/>
          </w:tcPr>
          <w:p w14:paraId="00000125" w14:textId="77777777" w:rsidR="005C57AA" w:rsidRDefault="005C57AA" w:rsidP="005C57AA">
            <w:pPr>
              <w:pBdr>
                <w:top w:val="nil"/>
                <w:left w:val="nil"/>
                <w:bottom w:val="nil"/>
                <w:right w:val="nil"/>
                <w:between w:val="nil"/>
              </w:pBdr>
              <w:spacing w:line="276" w:lineRule="auto"/>
              <w:rPr>
                <w:rFonts w:ascii="標楷體" w:hAnsi="標楷體" w:cs="標楷體"/>
                <w:color w:val="000000"/>
                <w:sz w:val="28"/>
                <w:szCs w:val="28"/>
              </w:rPr>
            </w:pPr>
          </w:p>
        </w:tc>
      </w:tr>
      <w:tr w:rsidR="005C57AA" w14:paraId="21056A39" w14:textId="77777777">
        <w:trPr>
          <w:trHeight w:val="79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126" w14:textId="77777777" w:rsidR="005C57AA" w:rsidRDefault="005C57AA" w:rsidP="005C57AA">
            <w:pPr>
              <w:pBdr>
                <w:top w:val="nil"/>
                <w:left w:val="nil"/>
                <w:bottom w:val="nil"/>
                <w:right w:val="nil"/>
                <w:between w:val="nil"/>
              </w:pBdr>
              <w:spacing w:line="276" w:lineRule="auto"/>
              <w:rPr>
                <w:rFonts w:ascii="標楷體" w:hAnsi="標楷體" w:cs="標楷體"/>
                <w:color w:val="000000"/>
                <w:sz w:val="28"/>
                <w:szCs w:val="28"/>
              </w:rPr>
            </w:pPr>
          </w:p>
        </w:tc>
        <w:tc>
          <w:tcPr>
            <w:tcW w:w="4820" w:type="dxa"/>
            <w:tcBorders>
              <w:top w:val="nil"/>
              <w:left w:val="nil"/>
              <w:bottom w:val="single" w:sz="8" w:space="0" w:color="000000"/>
              <w:right w:val="single" w:sz="8" w:space="0" w:color="000000"/>
            </w:tcBorders>
            <w:shd w:val="clear" w:color="auto" w:fill="auto"/>
            <w:vAlign w:val="center"/>
          </w:tcPr>
          <w:p w14:paraId="00000127" w14:textId="77777777" w:rsidR="005C57AA" w:rsidRDefault="00000000" w:rsidP="005C57AA">
            <w:pPr>
              <w:widowControl/>
              <w:spacing w:line="240" w:lineRule="auto"/>
              <w:rPr>
                <w:color w:val="000000"/>
              </w:rPr>
            </w:pPr>
            <w:sdt>
              <w:sdtPr>
                <w:tag w:val="goog_rdk_173"/>
                <w:id w:val="1192109748"/>
              </w:sdtPr>
              <w:sdtContent>
                <w:r w:rsidR="005C57AA">
                  <w:rPr>
                    <w:rFonts w:ascii="Gungsuh" w:eastAsia="Gungsuh" w:hAnsi="Gungsuh" w:cs="Gungsuh"/>
                    <w:color w:val="000000"/>
                  </w:rPr>
                  <w:t>雲端服務之APP取得行動應用 App 基本</w:t>
                </w:r>
                <w:proofErr w:type="gramStart"/>
                <w:r w:rsidR="005C57AA">
                  <w:rPr>
                    <w:rFonts w:ascii="Gungsuh" w:eastAsia="Gungsuh" w:hAnsi="Gungsuh" w:cs="Gungsuh"/>
                    <w:color w:val="000000"/>
                  </w:rPr>
                  <w:t>資安標</w:t>
                </w:r>
                <w:proofErr w:type="gramEnd"/>
                <w:r w:rsidR="005C57AA">
                  <w:rPr>
                    <w:rFonts w:ascii="Gungsuh" w:eastAsia="Gungsuh" w:hAnsi="Gungsuh" w:cs="Gungsuh"/>
                    <w:color w:val="000000"/>
                  </w:rPr>
                  <w:t>章或其他具有同等級認證</w:t>
                </w:r>
              </w:sdtContent>
            </w:sdt>
          </w:p>
        </w:tc>
        <w:tc>
          <w:tcPr>
            <w:tcW w:w="709" w:type="dxa"/>
            <w:tcBorders>
              <w:top w:val="nil"/>
              <w:left w:val="nil"/>
              <w:bottom w:val="single" w:sz="8" w:space="0" w:color="000000"/>
              <w:right w:val="single" w:sz="8" w:space="0" w:color="000000"/>
            </w:tcBorders>
            <w:shd w:val="clear" w:color="auto" w:fill="auto"/>
            <w:vAlign w:val="center"/>
          </w:tcPr>
          <w:p w14:paraId="00000128" w14:textId="6457EBC0" w:rsidR="005C57AA" w:rsidRDefault="005C57AA" w:rsidP="005C57A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129" w14:textId="2E798BFC" w:rsidR="005C57AA" w:rsidRDefault="005C57AA" w:rsidP="005C57A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12A" w14:textId="6B5E9037" w:rsidR="005C57AA" w:rsidRDefault="005C57AA" w:rsidP="005C57A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12B" w14:textId="77777777" w:rsidR="005C57AA" w:rsidRDefault="00000000" w:rsidP="005C57AA">
            <w:pPr>
              <w:widowControl/>
              <w:tabs>
                <w:tab w:val="left" w:pos="759"/>
              </w:tabs>
              <w:ind w:left="223" w:hanging="223"/>
              <w:jc w:val="both"/>
              <w:rPr>
                <w:color w:val="1155CC"/>
              </w:rPr>
            </w:pPr>
            <w:sdt>
              <w:sdtPr>
                <w:tag w:val="goog_rdk_174"/>
                <w:id w:val="371964395"/>
              </w:sdtPr>
              <w:sdtContent>
                <w:proofErr w:type="gramStart"/>
                <w:r w:rsidR="005C57AA">
                  <w:rPr>
                    <w:rFonts w:ascii="Gungsuh" w:eastAsia="Gungsuh" w:hAnsi="Gungsuh" w:cs="Gungsuh"/>
                    <w:b/>
                    <w:color w:val="1155CC"/>
                    <w:shd w:val="clear" w:color="auto" w:fill="D9D9D9"/>
                  </w:rPr>
                  <w:t>Ｖ</w:t>
                </w:r>
                <w:proofErr w:type="gramEnd"/>
              </w:sdtContent>
            </w:sdt>
            <w:sdt>
              <w:sdtPr>
                <w:tag w:val="goog_rdk_175"/>
                <w:id w:val="-954785584"/>
              </w:sdtPr>
              <w:sdtContent>
                <w:r w:rsidR="005C57AA">
                  <w:rPr>
                    <w:rFonts w:ascii="Gungsuh" w:eastAsia="Gungsuh" w:hAnsi="Gungsuh" w:cs="Gungsuh"/>
                  </w:rPr>
                  <w:t>本雲端服務提供App，並取得</w:t>
                </w:r>
              </w:sdtContent>
            </w:sdt>
            <w:sdt>
              <w:sdtPr>
                <w:tag w:val="goog_rdk_176"/>
                <w:id w:val="642546855"/>
              </w:sdtPr>
              <w:sdtContent>
                <w:r w:rsidR="005C57AA">
                  <w:rPr>
                    <w:rFonts w:ascii="Gungsuh" w:eastAsia="Gungsuh" w:hAnsi="Gungsuh" w:cs="Gungsuh"/>
                    <w:color w:val="000000"/>
                  </w:rPr>
                  <w:t>行動應用App基本</w:t>
                </w:r>
                <w:proofErr w:type="gramStart"/>
                <w:r w:rsidR="005C57AA">
                  <w:rPr>
                    <w:rFonts w:ascii="Gungsuh" w:eastAsia="Gungsuh" w:hAnsi="Gungsuh" w:cs="Gungsuh"/>
                    <w:color w:val="000000"/>
                  </w:rPr>
                  <w:t>資安標</w:t>
                </w:r>
                <w:proofErr w:type="gramEnd"/>
                <w:r w:rsidR="005C57AA">
                  <w:rPr>
                    <w:rFonts w:ascii="Gungsuh" w:eastAsia="Gungsuh" w:hAnsi="Gungsuh" w:cs="Gungsuh"/>
                    <w:color w:val="000000"/>
                  </w:rPr>
                  <w:t>章。</w:t>
                </w:r>
              </w:sdtContent>
            </w:sdt>
            <w:sdt>
              <w:sdtPr>
                <w:tag w:val="goog_rdk_177"/>
                <w:id w:val="1638837852"/>
              </w:sdtPr>
              <w:sdtContent>
                <w:r w:rsidR="005C57AA">
                  <w:rPr>
                    <w:rFonts w:ascii="Gungsuh" w:eastAsia="Gungsuh" w:hAnsi="Gungsuh" w:cs="Gungsuh"/>
                    <w:color w:val="1155CC"/>
                  </w:rPr>
                  <w:t>這個應用程式已根據全球安全性標準完成獨立驗證</w:t>
                </w:r>
              </w:sdtContent>
            </w:sdt>
          </w:p>
          <w:p w14:paraId="0000012C" w14:textId="43BB6486" w:rsidR="005C57AA" w:rsidRDefault="00000000" w:rsidP="005C57AA">
            <w:pPr>
              <w:widowControl/>
              <w:tabs>
                <w:tab w:val="left" w:pos="759"/>
              </w:tabs>
              <w:jc w:val="both"/>
              <w:rPr>
                <w:color w:val="000000"/>
              </w:rPr>
            </w:pPr>
            <w:sdt>
              <w:sdtPr>
                <w:tag w:val="goog_rdk_178"/>
                <w:id w:val="1542707532"/>
              </w:sdtPr>
              <w:sdtContent>
                <w:r w:rsidR="005C57AA">
                  <w:rPr>
                    <w:rFonts w:ascii="Gungsuh" w:eastAsia="Gungsuh" w:hAnsi="Gungsuh" w:cs="Gungsuh"/>
                  </w:rPr>
                  <w:t>App名稱：</w:t>
                </w:r>
              </w:sdtContent>
            </w:sdt>
            <w:sdt>
              <w:sdtPr>
                <w:tag w:val="goog_rdk_179"/>
                <w:id w:val="-1489087744"/>
              </w:sdtPr>
              <w:sdtContent>
                <w:r w:rsidR="005C57AA" w:rsidRPr="002B1B2B">
                  <w:rPr>
                    <w:rFonts w:ascii="Gungsuh" w:eastAsia="Gungsuh" w:hAnsi="Gungsuh" w:cs="Gungsuh"/>
                    <w:color w:val="1155CC"/>
                  </w:rPr>
                  <w:t xml:space="preserve">Google Cloud Platform - </w:t>
                </w:r>
                <w:r w:rsidR="005C57AA" w:rsidRPr="008D6E4A">
                  <w:rPr>
                    <w:rFonts w:ascii="Gungsuh" w:eastAsia="Gungsuh" w:hAnsi="Gungsuh" w:cs="Gungsuh" w:hint="eastAsia"/>
                    <w:color w:val="1155CC"/>
                  </w:rPr>
                  <w:t>Cloud CDN 雲端內容傳遞網路</w:t>
                </w:r>
              </w:sdtContent>
            </w:sdt>
            <w:r w:rsidR="005C57AA">
              <w:t xml:space="preserve"> </w:t>
            </w:r>
          </w:p>
          <w:p w14:paraId="0000012D" w14:textId="77777777" w:rsidR="005C57AA" w:rsidRDefault="00000000" w:rsidP="005C57AA">
            <w:pPr>
              <w:widowControl/>
              <w:spacing w:line="240" w:lineRule="auto"/>
              <w:rPr>
                <w:rFonts w:ascii="標楷體" w:hAnsi="標楷體" w:cs="標楷體"/>
                <w:color w:val="1155CC"/>
              </w:rPr>
            </w:pPr>
            <w:sdt>
              <w:sdtPr>
                <w:tag w:val="goog_rdk_180"/>
                <w:id w:val="-2024385042"/>
              </w:sdtPr>
              <w:sdtContent>
                <w:proofErr w:type="gramStart"/>
                <w:r w:rsidR="005C57AA">
                  <w:rPr>
                    <w:rFonts w:ascii="Gungsuh" w:eastAsia="Gungsuh" w:hAnsi="Gungsuh" w:cs="Gungsuh"/>
                    <w:b/>
                    <w:color w:val="1155CC"/>
                    <w:shd w:val="clear" w:color="auto" w:fill="D9D9D9"/>
                  </w:rPr>
                  <w:t>Ｖ</w:t>
                </w:r>
                <w:proofErr w:type="gramEnd"/>
              </w:sdtContent>
            </w:sdt>
            <w:sdt>
              <w:sdtPr>
                <w:tag w:val="goog_rdk_181"/>
                <w:id w:val="-543369540"/>
              </w:sdtPr>
              <w:sdtContent>
                <w:r w:rsidR="005C57AA">
                  <w:rPr>
                    <w:rFonts w:ascii="Gungsuh" w:eastAsia="Gungsuh" w:hAnsi="Gungsuh" w:cs="Gungsuh"/>
                  </w:rPr>
                  <w:t xml:space="preserve"> Android：</w:t>
                </w:r>
              </w:sdtContent>
            </w:sdt>
            <w:r w:rsidR="005C57AA">
              <w:rPr>
                <w:color w:val="1155CC"/>
              </w:rPr>
              <w:t>1.24.prod.638802256</w:t>
            </w:r>
            <w:r w:rsidR="005C57AA">
              <w:t xml:space="preserve">   ⬜ iOS</w:t>
            </w:r>
            <w:r w:rsidR="005C57AA">
              <w:t>：</w:t>
            </w:r>
            <w:r w:rsidR="005C57AA">
              <w:rPr>
                <w:color w:val="1155CC"/>
              </w:rPr>
              <w:t>1.28.259</w:t>
            </w:r>
          </w:p>
        </w:tc>
      </w:tr>
      <w:tr w:rsidR="005C57AA" w14:paraId="03DA9AB5" w14:textId="77777777">
        <w:trPr>
          <w:trHeight w:val="390"/>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12E" w14:textId="77777777" w:rsidR="005C57AA" w:rsidRDefault="005C57AA" w:rsidP="005C57AA">
            <w:pPr>
              <w:pBdr>
                <w:top w:val="nil"/>
                <w:left w:val="nil"/>
                <w:bottom w:val="nil"/>
                <w:right w:val="nil"/>
                <w:between w:val="nil"/>
              </w:pBdr>
              <w:spacing w:line="276" w:lineRule="auto"/>
              <w:rPr>
                <w:rFonts w:ascii="標楷體" w:hAnsi="標楷體" w:cs="標楷體"/>
                <w:color w:val="1155CC"/>
              </w:rPr>
            </w:pPr>
          </w:p>
        </w:tc>
        <w:tc>
          <w:tcPr>
            <w:tcW w:w="4820" w:type="dxa"/>
            <w:tcBorders>
              <w:top w:val="nil"/>
              <w:left w:val="nil"/>
              <w:bottom w:val="single" w:sz="8" w:space="0" w:color="000000"/>
              <w:right w:val="single" w:sz="8" w:space="0" w:color="000000"/>
            </w:tcBorders>
            <w:shd w:val="clear" w:color="auto" w:fill="auto"/>
            <w:vAlign w:val="center"/>
          </w:tcPr>
          <w:p w14:paraId="0000012F" w14:textId="77777777" w:rsidR="005C57AA" w:rsidRDefault="00000000" w:rsidP="005C57AA">
            <w:pPr>
              <w:widowControl/>
              <w:spacing w:line="240" w:lineRule="auto"/>
              <w:rPr>
                <w:color w:val="000000"/>
              </w:rPr>
            </w:pPr>
            <w:sdt>
              <w:sdtPr>
                <w:tag w:val="goog_rdk_182"/>
                <w:id w:val="-812632111"/>
              </w:sdtPr>
              <w:sdtContent>
                <w:proofErr w:type="gramStart"/>
                <w:r w:rsidR="005C57AA">
                  <w:rPr>
                    <w:rFonts w:ascii="Gungsuh" w:eastAsia="Gungsuh" w:hAnsi="Gungsuh" w:cs="Gungsuh"/>
                    <w:color w:val="000000"/>
                  </w:rPr>
                  <w:t>資安健</w:t>
                </w:r>
                <w:proofErr w:type="gramEnd"/>
                <w:r w:rsidR="005C57AA">
                  <w:rPr>
                    <w:rFonts w:ascii="Gungsuh" w:eastAsia="Gungsuh" w:hAnsi="Gungsuh" w:cs="Gungsuh"/>
                    <w:color w:val="000000"/>
                  </w:rPr>
                  <w:t>診</w:t>
                </w:r>
              </w:sdtContent>
            </w:sdt>
          </w:p>
        </w:tc>
        <w:tc>
          <w:tcPr>
            <w:tcW w:w="709" w:type="dxa"/>
            <w:tcBorders>
              <w:top w:val="nil"/>
              <w:left w:val="nil"/>
              <w:bottom w:val="single" w:sz="8" w:space="0" w:color="000000"/>
              <w:right w:val="single" w:sz="8" w:space="0" w:color="000000"/>
            </w:tcBorders>
            <w:shd w:val="clear" w:color="auto" w:fill="auto"/>
            <w:vAlign w:val="center"/>
          </w:tcPr>
          <w:p w14:paraId="00000130" w14:textId="24FEE4B9" w:rsidR="005C57AA" w:rsidRDefault="005C57AA" w:rsidP="005C57A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131" w14:textId="549D2E55" w:rsidR="005C57AA" w:rsidRDefault="005C57AA" w:rsidP="005C57A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132" w14:textId="0E58C686" w:rsidR="005C57AA" w:rsidRDefault="005C57AA" w:rsidP="005C57AA">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133" w14:textId="77777777" w:rsidR="005C57AA" w:rsidRDefault="005C57AA" w:rsidP="005C57AA">
            <w:pPr>
              <w:widowControl/>
              <w:spacing w:line="240" w:lineRule="auto"/>
              <w:rPr>
                <w:rFonts w:ascii="標楷體" w:hAnsi="標楷體" w:cs="標楷體"/>
                <w:color w:val="A6A6A6"/>
              </w:rPr>
            </w:pPr>
            <w:r>
              <w:rPr>
                <w:rFonts w:ascii="標楷體" w:hAnsi="標楷體" w:cs="標楷體"/>
                <w:color w:val="A6A6A6"/>
              </w:rPr>
              <w:t>依委託機關需求</w:t>
            </w:r>
            <w:proofErr w:type="gramStart"/>
            <w:r>
              <w:rPr>
                <w:rFonts w:ascii="標楷體" w:hAnsi="標楷體" w:cs="標楷體"/>
                <w:color w:val="A6A6A6"/>
              </w:rPr>
              <w:t>執行資安檢測</w:t>
            </w:r>
            <w:proofErr w:type="gramEnd"/>
            <w:r>
              <w:rPr>
                <w:rFonts w:ascii="標楷體" w:hAnsi="標楷體" w:cs="標楷體"/>
                <w:color w:val="A6A6A6"/>
              </w:rPr>
              <w:t>，或依機關規劃另案配合執行。</w:t>
            </w:r>
          </w:p>
          <w:p w14:paraId="544717C7" w14:textId="77777777" w:rsidR="007E65C1" w:rsidRDefault="00000000" w:rsidP="007E65C1">
            <w:pPr>
              <w:widowControl/>
              <w:spacing w:line="240" w:lineRule="auto"/>
            </w:pPr>
            <w:sdt>
              <w:sdtPr>
                <w:tag w:val="goog_rdk_183"/>
                <w:id w:val="-1331984021"/>
              </w:sdtPr>
              <w:sdtEndPr/>
              <w:sdtContent/>
            </w:sdt>
          </w:p>
          <w:sdt>
            <w:sdtPr>
              <w:tag w:val="goog_rdk_183"/>
              <w:id w:val="-1509519714"/>
            </w:sdtPr>
            <w:sdtContent>
              <w:p w14:paraId="50911F6A" w14:textId="245E64A0" w:rsidR="007E65C1" w:rsidRPr="002B2760" w:rsidRDefault="007E65C1" w:rsidP="007E65C1">
                <w:pPr>
                  <w:widowControl/>
                  <w:spacing w:line="240" w:lineRule="auto"/>
                  <w:rPr>
                    <w:rFonts w:ascii="新細明體" w:eastAsia="新細明體" w:hAnsi="新細明體" w:cs="新細明體"/>
                    <w:color w:val="1155CC"/>
                  </w:rPr>
                </w:pPr>
                <w:r>
                  <w:rPr>
                    <w:rFonts w:asciiTheme="minorEastAsia" w:eastAsiaTheme="minorEastAsia" w:hAnsiTheme="minorEastAsia" w:cs="Gungsuh" w:hint="eastAsia"/>
                    <w:color w:val="1155CC"/>
                  </w:rPr>
                  <w:t>可</w:t>
                </w:r>
                <w:r>
                  <w:rPr>
                    <w:rFonts w:ascii="新細明體" w:eastAsia="新細明體" w:hAnsi="新細明體" w:cs="新細明體" w:hint="eastAsia"/>
                    <w:color w:val="1155CC"/>
                  </w:rPr>
                  <w:t>配合機關規劃與需求執行</w:t>
                </w:r>
                <w:proofErr w:type="gramStart"/>
                <w:r>
                  <w:rPr>
                    <w:rFonts w:ascii="新細明體" w:eastAsia="新細明體" w:hAnsi="新細明體" w:cs="新細明體" w:hint="eastAsia"/>
                    <w:color w:val="1155CC"/>
                  </w:rPr>
                  <w:t>資安健</w:t>
                </w:r>
                <w:proofErr w:type="gramEnd"/>
                <w:r>
                  <w:rPr>
                    <w:rFonts w:ascii="新細明體" w:eastAsia="新細明體" w:hAnsi="新細明體" w:cs="新細明體" w:hint="eastAsia"/>
                    <w:color w:val="1155CC"/>
                  </w:rPr>
                  <w:t>診，在此先提供健診執行的可能方式與工具：</w:t>
                </w:r>
              </w:p>
              <w:p w14:paraId="6A6EF8C0" w14:textId="77777777" w:rsidR="007E65C1" w:rsidRDefault="007E65C1" w:rsidP="007E65C1">
                <w:pPr>
                  <w:widowControl/>
                  <w:spacing w:line="240" w:lineRule="auto"/>
                  <w:rPr>
                    <w:color w:val="1155CC"/>
                  </w:rPr>
                </w:pPr>
                <w:r>
                  <w:rPr>
                    <w:rFonts w:ascii="新細明體" w:eastAsia="新細明體" w:hAnsi="新細明體" w:cs="新細明體" w:hint="eastAsia"/>
                    <w:color w:val="1155CC"/>
                  </w:rPr>
                  <w:t xml:space="preserve">1. </w:t>
                </w:r>
                <w:r>
                  <w:rPr>
                    <w:rFonts w:ascii="Gungsuh" w:eastAsia="Gungsuh" w:hAnsi="Gungsuh" w:cs="Gungsuh"/>
                    <w:color w:val="1155CC"/>
                  </w:rPr>
                  <w:t xml:space="preserve">Cloud Security Command Center (SCC): 提供全面的安全狀態檢視，並提出改善建議。 </w:t>
                </w:r>
              </w:p>
            </w:sdtContent>
          </w:sdt>
          <w:p w14:paraId="3E49D663" w14:textId="77777777" w:rsidR="007E65C1" w:rsidRDefault="007E65C1" w:rsidP="007E65C1">
            <w:pPr>
              <w:widowControl/>
              <w:spacing w:line="240" w:lineRule="auto"/>
              <w:rPr>
                <w:color w:val="1155CC"/>
              </w:rPr>
            </w:pPr>
            <w:sdt>
              <w:sdtPr>
                <w:tag w:val="goog_rdk_184"/>
                <w:id w:val="689191255"/>
              </w:sdtPr>
              <w:sdtContent>
                <w:r>
                  <w:rPr>
                    <w:rFonts w:hint="eastAsia"/>
                  </w:rPr>
                  <w:t xml:space="preserve">2. </w:t>
                </w:r>
                <w:r>
                  <w:rPr>
                    <w:rFonts w:ascii="Gungsuh" w:eastAsia="Gungsuh" w:hAnsi="Gungsuh" w:cs="Gungsuh"/>
                    <w:color w:val="1155CC"/>
                  </w:rPr>
                  <w:t xml:space="preserve">Security Health Analytics: 自動化識別配置錯誤和安全風險。 Vulnerability Scanner: 定期掃描漏洞。 </w:t>
                </w:r>
              </w:sdtContent>
            </w:sdt>
          </w:p>
          <w:p w14:paraId="00000136" w14:textId="5B0C29A7" w:rsidR="005C57AA" w:rsidRDefault="007E65C1" w:rsidP="007E65C1">
            <w:pPr>
              <w:widowControl/>
              <w:spacing w:line="240" w:lineRule="auto"/>
              <w:rPr>
                <w:rFonts w:ascii="標楷體" w:hAnsi="標楷體" w:cs="標楷體"/>
                <w:color w:val="FF0000"/>
              </w:rPr>
            </w:pPr>
            <w:sdt>
              <w:sdtPr>
                <w:tag w:val="goog_rdk_185"/>
                <w:id w:val="-1748112321"/>
              </w:sdtPr>
              <w:sdtContent>
                <w:r>
                  <w:rPr>
                    <w:rFonts w:hint="eastAsia"/>
                  </w:rPr>
                  <w:t xml:space="preserve">3. </w:t>
                </w:r>
                <w:r>
                  <w:rPr>
                    <w:rFonts w:ascii="Gungsuh" w:eastAsia="Gungsuh" w:hAnsi="Gungsuh" w:cs="Gungsuh"/>
                    <w:color w:val="1155CC"/>
                  </w:rPr>
                  <w:t>Web Security Scanner: 掃描Web應用程式漏洞。</w:t>
                </w:r>
              </w:sdtContent>
            </w:sdt>
            <w:sdt>
              <w:sdtPr>
                <w:tag w:val="goog_rdk_185"/>
                <w:id w:val="198441684"/>
              </w:sdtPr>
              <w:sdtEndPr/>
              <w:sdtContent/>
            </w:sdt>
          </w:p>
        </w:tc>
      </w:tr>
    </w:tbl>
    <w:p w14:paraId="00000137" w14:textId="77777777" w:rsidR="003423C4" w:rsidRDefault="003423C4"/>
    <w:sectPr w:rsidR="003423C4">
      <w:pgSz w:w="16838" w:h="11906" w:orient="landscape"/>
      <w:pgMar w:top="1474" w:right="567" w:bottom="1474" w:left="851" w:header="510" w:footer="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0935878" w14:textId="77777777" w:rsidR="003F63B4" w:rsidRDefault="003F63B4">
      <w:pPr>
        <w:spacing w:line="240" w:lineRule="auto"/>
      </w:pPr>
      <w:r>
        <w:separator/>
      </w:r>
    </w:p>
  </w:endnote>
  <w:endnote w:type="continuationSeparator" w:id="0">
    <w:p w14:paraId="2E5FF86F" w14:textId="77777777" w:rsidR="003F63B4" w:rsidRDefault="003F63B4">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標楷體">
    <w:panose1 w:val="03000509000000000000"/>
    <w:charset w:val="88"/>
    <w:family w:val="script"/>
    <w:pitch w:val="fixed"/>
    <w:sig w:usb0="00000003" w:usb1="080E0000" w:usb2="00000016" w:usb3="00000000" w:csb0="00100001" w:csb1="00000000"/>
    <w:embedRegular r:id="rId1" w:subsetted="1" w:fontKey="{7EC7BA34-C068-4480-853E-D823280D6538}"/>
    <w:embedBold r:id="rId2" w:subsetted="1" w:fontKey="{0965DBC5-B8FC-4D9E-8802-0E1CA4D6D15E}"/>
  </w:font>
  <w:font w:name="Liberation Sans">
    <w:altName w:val="Malgun Gothic Semilight"/>
    <w:charset w:val="00"/>
    <w:family w:val="auto"/>
    <w:pitch w:val="default"/>
  </w:font>
  <w:font w:name="微軟正黑體">
    <w:altName w:val="Microsoft Jheng Hei"/>
    <w:panose1 w:val="020B0604030504040204"/>
    <w:charset w:val="88"/>
    <w:family w:val="swiss"/>
    <w:pitch w:val="variable"/>
    <w:sig w:usb0="000002A7" w:usb1="28CF4400" w:usb2="00000016" w:usb3="00000000" w:csb0="00100009"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embedRegular r:id="rId3" w:fontKey="{85CFBC4F-5002-4765-BC04-20467C9CFB2C}"/>
  </w:font>
  <w:font w:name="Georgia">
    <w:panose1 w:val="02040502050405020303"/>
    <w:charset w:val="00"/>
    <w:family w:val="roman"/>
    <w:pitch w:val="variable"/>
    <w:sig w:usb0="00000287" w:usb1="00000000" w:usb2="00000000" w:usb3="00000000" w:csb0="0000009F" w:csb1="00000000"/>
    <w:embedRegular r:id="rId4" w:fontKey="{C4AE7FDD-556C-4BE6-B510-1D13CBD98519}"/>
    <w:embedItalic r:id="rId5" w:fontKey="{8456700E-BB19-4359-A67E-A1D7A4444366}"/>
  </w:font>
  <w:font w:name="Gungsuh">
    <w:charset w:val="81"/>
    <w:family w:val="roman"/>
    <w:pitch w:val="variable"/>
    <w:sig w:usb0="B00002AF" w:usb1="69D77CFB" w:usb2="00000030" w:usb3="00000000" w:csb0="0008009F" w:csb1="00000000"/>
    <w:embedRegular r:id="rId6" w:subsetted="1" w:fontKey="{ADF0FAF0-BA39-4427-8390-D1E809C94A3F}"/>
    <w:embedBold r:id="rId7" w:subsetted="1" w:fontKey="{F5344DAA-895A-4CE9-98E7-1FB39ABF78B6}"/>
  </w:font>
  <w:font w:name="Segoe UI Emoji">
    <w:panose1 w:val="020B0502040204020203"/>
    <w:charset w:val="00"/>
    <w:family w:val="swiss"/>
    <w:pitch w:val="variable"/>
    <w:sig w:usb0="00000003" w:usb1="02000000" w:usb2="00000000" w:usb3="00000000" w:csb0="00000001" w:csb1="00000000"/>
    <w:embedRegular r:id="rId8" w:fontKey="{3B79374A-BDB5-41BF-A262-F8DD2A210332}"/>
  </w:font>
  <w:font w:name="Calibri">
    <w:panose1 w:val="020F0502020204030204"/>
    <w:charset w:val="00"/>
    <w:family w:val="swiss"/>
    <w:pitch w:val="variable"/>
    <w:sig w:usb0="E4002EFF" w:usb1="C000247B" w:usb2="00000009" w:usb3="00000000" w:csb0="000001FF" w:csb1="00000000"/>
    <w:embedRegular r:id="rId9" w:fontKey="{02290AC9-2C09-428C-AEBD-8A9D4D573433}"/>
  </w:font>
  <w:font w:name="Roboto">
    <w:charset w:val="00"/>
    <w:family w:val="auto"/>
    <w:pitch w:val="variable"/>
    <w:sig w:usb0="E0000AFF" w:usb1="5000217F" w:usb2="00000021" w:usb3="00000000" w:csb0="0000019F" w:csb1="00000000"/>
    <w:embedRegular r:id="rId10" w:fontKey="{6F3A39BD-DD7E-4DE7-A39C-8226BC993662}"/>
  </w:font>
  <w:font w:name="SimSun">
    <w:altName w:val="宋体"/>
    <w:panose1 w:val="02010600030101010101"/>
    <w:charset w:val="86"/>
    <w:family w:val="auto"/>
    <w:pitch w:val="variable"/>
    <w:sig w:usb0="00000203" w:usb1="288F0000" w:usb2="00000016" w:usb3="00000000" w:csb0="00040001" w:csb1="00000000"/>
    <w:embedRegular r:id="rId11" w:subsetted="1" w:fontKey="{B27C06E6-83DB-4C0B-BD4F-52B11793FF69}"/>
  </w:font>
  <w:font w:name="Arial Unicode MS">
    <w:altName w:val="Arial"/>
    <w:panose1 w:val="020B0604020202020204"/>
    <w:charset w:val="00"/>
    <w:family w:val="auto"/>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139" w14:textId="6468E165" w:rsidR="003423C4" w:rsidRDefault="00000000">
    <w:pPr>
      <w:pBdr>
        <w:top w:val="nil"/>
        <w:left w:val="nil"/>
        <w:bottom w:val="nil"/>
        <w:right w:val="nil"/>
        <w:between w:val="nil"/>
      </w:pBdr>
      <w:tabs>
        <w:tab w:val="center" w:pos="4153"/>
        <w:tab w:val="right" w:pos="8306"/>
      </w:tabs>
      <w:spacing w:line="400" w:lineRule="auto"/>
      <w:jc w:val="center"/>
      <w:rPr>
        <w:rFonts w:eastAsia="Times New Roman"/>
        <w:color w:val="000000"/>
        <w:sz w:val="20"/>
        <w:szCs w:val="20"/>
      </w:rPr>
    </w:pPr>
    <w:r>
      <w:rPr>
        <w:rFonts w:eastAsia="Times New Roman"/>
        <w:color w:val="000000"/>
        <w:sz w:val="20"/>
        <w:szCs w:val="20"/>
      </w:rPr>
      <w:fldChar w:fldCharType="begin"/>
    </w:r>
    <w:r>
      <w:rPr>
        <w:rFonts w:eastAsia="Times New Roman"/>
        <w:color w:val="000000"/>
        <w:sz w:val="20"/>
        <w:szCs w:val="20"/>
      </w:rPr>
      <w:instrText>PAGE</w:instrText>
    </w:r>
    <w:r>
      <w:rPr>
        <w:rFonts w:eastAsia="Times New Roman"/>
        <w:color w:val="000000"/>
        <w:sz w:val="20"/>
        <w:szCs w:val="20"/>
      </w:rPr>
      <w:fldChar w:fldCharType="separate"/>
    </w:r>
    <w:r w:rsidR="00DB600F">
      <w:rPr>
        <w:rFonts w:eastAsia="Times New Roman"/>
        <w:noProof/>
        <w:color w:val="000000"/>
        <w:sz w:val="20"/>
        <w:szCs w:val="20"/>
      </w:rPr>
      <w:t>1</w:t>
    </w:r>
    <w:r>
      <w:rPr>
        <w:rFonts w:eastAsia="Times New Roman"/>
        <w:color w:val="000000"/>
        <w:sz w:val="20"/>
        <w:szCs w:val="20"/>
      </w:rPr>
      <w:fldChar w:fldCharType="end"/>
    </w:r>
  </w:p>
  <w:p w14:paraId="0000013A" w14:textId="77777777" w:rsidR="003423C4" w:rsidRDefault="003423C4">
    <w:pPr>
      <w:pBdr>
        <w:top w:val="nil"/>
        <w:left w:val="nil"/>
        <w:bottom w:val="nil"/>
        <w:right w:val="nil"/>
        <w:between w:val="nil"/>
      </w:pBdr>
      <w:tabs>
        <w:tab w:val="center" w:pos="4153"/>
        <w:tab w:val="right" w:pos="8306"/>
      </w:tabs>
      <w:spacing w:line="400" w:lineRule="auto"/>
      <w:rPr>
        <w:rFonts w:eastAsia="Times New Roman"/>
        <w:color w:val="000000"/>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6D3BFE9" w14:textId="77777777" w:rsidR="003F63B4" w:rsidRDefault="003F63B4">
      <w:pPr>
        <w:spacing w:line="240" w:lineRule="auto"/>
      </w:pPr>
      <w:r>
        <w:separator/>
      </w:r>
    </w:p>
  </w:footnote>
  <w:footnote w:type="continuationSeparator" w:id="0">
    <w:p w14:paraId="743FECEE" w14:textId="77777777" w:rsidR="003F63B4" w:rsidRDefault="003F63B4">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138" w14:textId="77777777" w:rsidR="003423C4" w:rsidRDefault="00000000">
    <w:pPr>
      <w:pBdr>
        <w:top w:val="nil"/>
        <w:left w:val="nil"/>
        <w:bottom w:val="nil"/>
        <w:right w:val="nil"/>
        <w:between w:val="nil"/>
      </w:pBdr>
      <w:tabs>
        <w:tab w:val="center" w:pos="4153"/>
        <w:tab w:val="right" w:pos="8306"/>
      </w:tabs>
      <w:spacing w:line="400" w:lineRule="auto"/>
      <w:rPr>
        <w:rFonts w:eastAsia="Times New Roman"/>
        <w:color w:val="000000"/>
        <w:sz w:val="20"/>
        <w:szCs w:val="20"/>
      </w:rPr>
    </w:pPr>
    <w:r>
      <w:rPr>
        <w:rFonts w:eastAsia="Times New Roman"/>
        <w:color w:val="000000"/>
        <w:sz w:val="20"/>
        <w:szCs w:val="20"/>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F01E1C"/>
    <w:multiLevelType w:val="multilevel"/>
    <w:tmpl w:val="A65A6A5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05F66E5E"/>
    <w:multiLevelType w:val="multilevel"/>
    <w:tmpl w:val="C0BEB06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11093731"/>
    <w:multiLevelType w:val="multilevel"/>
    <w:tmpl w:val="085AB860"/>
    <w:lvl w:ilvl="0">
      <w:start w:val="1"/>
      <w:numFmt w:val="decimal"/>
      <w:lvlText w:val="%1."/>
      <w:lvlJc w:val="left"/>
      <w:pPr>
        <w:ind w:left="480" w:hanging="480"/>
      </w:pPr>
      <w:rPr>
        <w:b w:val="0"/>
        <w:i w:val="0"/>
        <w:u w:val="none"/>
      </w:rPr>
    </w:lvl>
    <w:lvl w:ilvl="1">
      <w:start w:val="1"/>
      <w:numFmt w:val="decimal"/>
      <w:lvlText w:val="%2、"/>
      <w:lvlJc w:val="left"/>
      <w:pPr>
        <w:ind w:left="960" w:hanging="480"/>
      </w:pPr>
    </w:lvl>
    <w:lvl w:ilvl="2">
      <w:start w:val="1"/>
      <w:numFmt w:val="lowerRoman"/>
      <w:lvlText w:val="%3."/>
      <w:lvlJc w:val="right"/>
      <w:pPr>
        <w:ind w:left="1440" w:hanging="480"/>
      </w:pPr>
    </w:lvl>
    <w:lvl w:ilvl="3">
      <w:start w:val="1"/>
      <w:numFmt w:val="decimal"/>
      <w:lvlText w:val="%4."/>
      <w:lvlJc w:val="left"/>
      <w:pPr>
        <w:ind w:left="1920" w:hanging="480"/>
      </w:pPr>
    </w:lvl>
    <w:lvl w:ilvl="4">
      <w:start w:val="1"/>
      <w:numFmt w:val="decimal"/>
      <w:lvlText w:val="%5、"/>
      <w:lvlJc w:val="left"/>
      <w:pPr>
        <w:ind w:left="2400" w:hanging="480"/>
      </w:pPr>
    </w:lvl>
    <w:lvl w:ilvl="5">
      <w:start w:val="1"/>
      <w:numFmt w:val="lowerRoman"/>
      <w:lvlText w:val="%6."/>
      <w:lvlJc w:val="right"/>
      <w:pPr>
        <w:ind w:left="2880" w:hanging="480"/>
      </w:pPr>
    </w:lvl>
    <w:lvl w:ilvl="6">
      <w:start w:val="1"/>
      <w:numFmt w:val="decimal"/>
      <w:lvlText w:val="%7."/>
      <w:lvlJc w:val="left"/>
      <w:pPr>
        <w:ind w:left="3360" w:hanging="480"/>
      </w:pPr>
    </w:lvl>
    <w:lvl w:ilvl="7">
      <w:start w:val="1"/>
      <w:numFmt w:val="decimal"/>
      <w:lvlText w:val="%8、"/>
      <w:lvlJc w:val="left"/>
      <w:pPr>
        <w:ind w:left="3840" w:hanging="480"/>
      </w:pPr>
    </w:lvl>
    <w:lvl w:ilvl="8">
      <w:start w:val="1"/>
      <w:numFmt w:val="lowerRoman"/>
      <w:lvlText w:val="%9."/>
      <w:lvlJc w:val="right"/>
      <w:pPr>
        <w:ind w:left="4320" w:hanging="480"/>
      </w:pPr>
    </w:lvl>
  </w:abstractNum>
  <w:abstractNum w:abstractNumId="3" w15:restartNumberingAfterBreak="0">
    <w:nsid w:val="169050F5"/>
    <w:multiLevelType w:val="multilevel"/>
    <w:tmpl w:val="01A093B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174D1FFE"/>
    <w:multiLevelType w:val="multilevel"/>
    <w:tmpl w:val="F7E26524"/>
    <w:lvl w:ilvl="0">
      <w:start w:val="1"/>
      <w:numFmt w:val="decimal"/>
      <w:lvlText w:val="%1."/>
      <w:lvlJc w:val="left"/>
      <w:pPr>
        <w:ind w:left="360" w:hanging="360"/>
      </w:pPr>
      <w:rPr>
        <w:b w:val="0"/>
        <w:i w:val="0"/>
        <w:u w:val="none"/>
      </w:rPr>
    </w:lvl>
    <w:lvl w:ilvl="1">
      <w:start w:val="1"/>
      <w:numFmt w:val="decimal"/>
      <w:lvlText w:val="%2、"/>
      <w:lvlJc w:val="left"/>
      <w:pPr>
        <w:ind w:left="960" w:hanging="480"/>
      </w:pPr>
    </w:lvl>
    <w:lvl w:ilvl="2">
      <w:start w:val="1"/>
      <w:numFmt w:val="lowerRoman"/>
      <w:lvlText w:val="%3."/>
      <w:lvlJc w:val="right"/>
      <w:pPr>
        <w:ind w:left="1440" w:hanging="480"/>
      </w:pPr>
    </w:lvl>
    <w:lvl w:ilvl="3">
      <w:start w:val="1"/>
      <w:numFmt w:val="decimal"/>
      <w:lvlText w:val="%4."/>
      <w:lvlJc w:val="left"/>
      <w:pPr>
        <w:ind w:left="1920" w:hanging="480"/>
      </w:pPr>
    </w:lvl>
    <w:lvl w:ilvl="4">
      <w:start w:val="1"/>
      <w:numFmt w:val="decimal"/>
      <w:lvlText w:val="%5、"/>
      <w:lvlJc w:val="left"/>
      <w:pPr>
        <w:ind w:left="2400" w:hanging="480"/>
      </w:pPr>
    </w:lvl>
    <w:lvl w:ilvl="5">
      <w:start w:val="1"/>
      <w:numFmt w:val="lowerRoman"/>
      <w:lvlText w:val="%6."/>
      <w:lvlJc w:val="right"/>
      <w:pPr>
        <w:ind w:left="2880" w:hanging="480"/>
      </w:pPr>
    </w:lvl>
    <w:lvl w:ilvl="6">
      <w:start w:val="1"/>
      <w:numFmt w:val="decimal"/>
      <w:lvlText w:val="%7."/>
      <w:lvlJc w:val="left"/>
      <w:pPr>
        <w:ind w:left="3360" w:hanging="480"/>
      </w:pPr>
    </w:lvl>
    <w:lvl w:ilvl="7">
      <w:start w:val="1"/>
      <w:numFmt w:val="decimal"/>
      <w:lvlText w:val="%8、"/>
      <w:lvlJc w:val="left"/>
      <w:pPr>
        <w:ind w:left="3840" w:hanging="480"/>
      </w:pPr>
    </w:lvl>
    <w:lvl w:ilvl="8">
      <w:start w:val="1"/>
      <w:numFmt w:val="lowerRoman"/>
      <w:lvlText w:val="%9."/>
      <w:lvlJc w:val="right"/>
      <w:pPr>
        <w:ind w:left="4320" w:hanging="480"/>
      </w:pPr>
    </w:lvl>
  </w:abstractNum>
  <w:abstractNum w:abstractNumId="5" w15:restartNumberingAfterBreak="0">
    <w:nsid w:val="2F9B0185"/>
    <w:multiLevelType w:val="multilevel"/>
    <w:tmpl w:val="1640F75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3EB31805"/>
    <w:multiLevelType w:val="multilevel"/>
    <w:tmpl w:val="4F7847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57663EA5"/>
    <w:multiLevelType w:val="multilevel"/>
    <w:tmpl w:val="106C71D4"/>
    <w:lvl w:ilvl="0">
      <w:start w:val="1"/>
      <w:numFmt w:val="decimal"/>
      <w:lvlText w:val="%1."/>
      <w:lvlJc w:val="left"/>
      <w:pPr>
        <w:ind w:left="360" w:hanging="360"/>
      </w:pPr>
      <w:rPr>
        <w:b w:val="0"/>
        <w:i w:val="0"/>
        <w:color w:val="000000"/>
        <w:u w:val="none"/>
      </w:rPr>
    </w:lvl>
    <w:lvl w:ilvl="1">
      <w:start w:val="1"/>
      <w:numFmt w:val="decimal"/>
      <w:lvlText w:val="%2、"/>
      <w:lvlJc w:val="left"/>
      <w:pPr>
        <w:ind w:left="960" w:hanging="480"/>
      </w:pPr>
    </w:lvl>
    <w:lvl w:ilvl="2">
      <w:start w:val="1"/>
      <w:numFmt w:val="lowerRoman"/>
      <w:lvlText w:val="%3."/>
      <w:lvlJc w:val="right"/>
      <w:pPr>
        <w:ind w:left="1440" w:hanging="480"/>
      </w:pPr>
    </w:lvl>
    <w:lvl w:ilvl="3">
      <w:start w:val="1"/>
      <w:numFmt w:val="decimal"/>
      <w:lvlText w:val="%4."/>
      <w:lvlJc w:val="left"/>
      <w:pPr>
        <w:ind w:left="1920" w:hanging="480"/>
      </w:pPr>
    </w:lvl>
    <w:lvl w:ilvl="4">
      <w:start w:val="1"/>
      <w:numFmt w:val="decimal"/>
      <w:lvlText w:val="%5、"/>
      <w:lvlJc w:val="left"/>
      <w:pPr>
        <w:ind w:left="2400" w:hanging="480"/>
      </w:pPr>
    </w:lvl>
    <w:lvl w:ilvl="5">
      <w:start w:val="1"/>
      <w:numFmt w:val="lowerRoman"/>
      <w:lvlText w:val="%6."/>
      <w:lvlJc w:val="right"/>
      <w:pPr>
        <w:ind w:left="2880" w:hanging="480"/>
      </w:pPr>
    </w:lvl>
    <w:lvl w:ilvl="6">
      <w:start w:val="1"/>
      <w:numFmt w:val="decimal"/>
      <w:lvlText w:val="%7."/>
      <w:lvlJc w:val="left"/>
      <w:pPr>
        <w:ind w:left="3360" w:hanging="480"/>
      </w:pPr>
    </w:lvl>
    <w:lvl w:ilvl="7">
      <w:start w:val="1"/>
      <w:numFmt w:val="decimal"/>
      <w:lvlText w:val="%8、"/>
      <w:lvlJc w:val="left"/>
      <w:pPr>
        <w:ind w:left="3840" w:hanging="480"/>
      </w:pPr>
    </w:lvl>
    <w:lvl w:ilvl="8">
      <w:start w:val="1"/>
      <w:numFmt w:val="lowerRoman"/>
      <w:lvlText w:val="%9."/>
      <w:lvlJc w:val="right"/>
      <w:pPr>
        <w:ind w:left="4320" w:hanging="480"/>
      </w:pPr>
    </w:lvl>
  </w:abstractNum>
  <w:abstractNum w:abstractNumId="8" w15:restartNumberingAfterBreak="0">
    <w:nsid w:val="62954B33"/>
    <w:multiLevelType w:val="multilevel"/>
    <w:tmpl w:val="45D42D3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62B03735"/>
    <w:multiLevelType w:val="multilevel"/>
    <w:tmpl w:val="4E322DD2"/>
    <w:lvl w:ilvl="0">
      <w:start w:val="1"/>
      <w:numFmt w:val="decimal"/>
      <w:lvlText w:val="%1."/>
      <w:lvlJc w:val="left"/>
      <w:pPr>
        <w:ind w:left="360" w:hanging="360"/>
      </w:pPr>
      <w:rPr>
        <w:b w:val="0"/>
        <w:i w:val="0"/>
        <w:u w:val="none"/>
      </w:rPr>
    </w:lvl>
    <w:lvl w:ilvl="1">
      <w:start w:val="1"/>
      <w:numFmt w:val="decimal"/>
      <w:lvlText w:val="%2、"/>
      <w:lvlJc w:val="left"/>
      <w:pPr>
        <w:ind w:left="960" w:hanging="480"/>
      </w:pPr>
    </w:lvl>
    <w:lvl w:ilvl="2">
      <w:start w:val="1"/>
      <w:numFmt w:val="lowerRoman"/>
      <w:lvlText w:val="%3."/>
      <w:lvlJc w:val="right"/>
      <w:pPr>
        <w:ind w:left="1440" w:hanging="480"/>
      </w:pPr>
    </w:lvl>
    <w:lvl w:ilvl="3">
      <w:start w:val="1"/>
      <w:numFmt w:val="decimal"/>
      <w:lvlText w:val="%4."/>
      <w:lvlJc w:val="left"/>
      <w:pPr>
        <w:ind w:left="1920" w:hanging="480"/>
      </w:pPr>
    </w:lvl>
    <w:lvl w:ilvl="4">
      <w:start w:val="1"/>
      <w:numFmt w:val="decimal"/>
      <w:lvlText w:val="%5、"/>
      <w:lvlJc w:val="left"/>
      <w:pPr>
        <w:ind w:left="2400" w:hanging="480"/>
      </w:pPr>
    </w:lvl>
    <w:lvl w:ilvl="5">
      <w:start w:val="1"/>
      <w:numFmt w:val="lowerRoman"/>
      <w:lvlText w:val="%6."/>
      <w:lvlJc w:val="right"/>
      <w:pPr>
        <w:ind w:left="2880" w:hanging="480"/>
      </w:pPr>
    </w:lvl>
    <w:lvl w:ilvl="6">
      <w:start w:val="1"/>
      <w:numFmt w:val="decimal"/>
      <w:lvlText w:val="%7."/>
      <w:lvlJc w:val="left"/>
      <w:pPr>
        <w:ind w:left="3360" w:hanging="480"/>
      </w:pPr>
    </w:lvl>
    <w:lvl w:ilvl="7">
      <w:start w:val="1"/>
      <w:numFmt w:val="decimal"/>
      <w:lvlText w:val="%8、"/>
      <w:lvlJc w:val="left"/>
      <w:pPr>
        <w:ind w:left="3840" w:hanging="480"/>
      </w:pPr>
    </w:lvl>
    <w:lvl w:ilvl="8">
      <w:start w:val="1"/>
      <w:numFmt w:val="lowerRoman"/>
      <w:lvlText w:val="%9."/>
      <w:lvlJc w:val="right"/>
      <w:pPr>
        <w:ind w:left="4320" w:hanging="480"/>
      </w:pPr>
    </w:lvl>
  </w:abstractNum>
  <w:abstractNum w:abstractNumId="10" w15:restartNumberingAfterBreak="0">
    <w:nsid w:val="68BD7A63"/>
    <w:multiLevelType w:val="multilevel"/>
    <w:tmpl w:val="E7A420B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70A24FC5"/>
    <w:multiLevelType w:val="multilevel"/>
    <w:tmpl w:val="E2E641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739C0A1B"/>
    <w:multiLevelType w:val="multilevel"/>
    <w:tmpl w:val="D1D20B3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7F4D0743"/>
    <w:multiLevelType w:val="multilevel"/>
    <w:tmpl w:val="A31AB12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2063745267">
    <w:abstractNumId w:val="0"/>
  </w:num>
  <w:num w:numId="2" w16cid:durableId="535125571">
    <w:abstractNumId w:val="11"/>
  </w:num>
  <w:num w:numId="3" w16cid:durableId="1165629043">
    <w:abstractNumId w:val="1"/>
  </w:num>
  <w:num w:numId="4" w16cid:durableId="2108186387">
    <w:abstractNumId w:val="9"/>
  </w:num>
  <w:num w:numId="5" w16cid:durableId="699934355">
    <w:abstractNumId w:val="13"/>
  </w:num>
  <w:num w:numId="6" w16cid:durableId="357321324">
    <w:abstractNumId w:val="2"/>
  </w:num>
  <w:num w:numId="7" w16cid:durableId="1415934385">
    <w:abstractNumId w:val="10"/>
  </w:num>
  <w:num w:numId="8" w16cid:durableId="956254243">
    <w:abstractNumId w:val="7"/>
  </w:num>
  <w:num w:numId="9" w16cid:durableId="654993733">
    <w:abstractNumId w:val="8"/>
  </w:num>
  <w:num w:numId="10" w16cid:durableId="1039209253">
    <w:abstractNumId w:val="5"/>
  </w:num>
  <w:num w:numId="11" w16cid:durableId="766729861">
    <w:abstractNumId w:val="6"/>
  </w:num>
  <w:num w:numId="12" w16cid:durableId="394086248">
    <w:abstractNumId w:val="4"/>
  </w:num>
  <w:num w:numId="13" w16cid:durableId="1011489607">
    <w:abstractNumId w:val="12"/>
  </w:num>
  <w:num w:numId="14" w16cid:durableId="54934840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40"/>
  <w:embedTrueTypeFonts/>
  <w:bordersDoNotSurroundHeader/>
  <w:bordersDoNotSurroundFooter/>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423C4"/>
    <w:rsid w:val="00136DD8"/>
    <w:rsid w:val="00184E55"/>
    <w:rsid w:val="00211E28"/>
    <w:rsid w:val="002B1B2B"/>
    <w:rsid w:val="0033336B"/>
    <w:rsid w:val="003423C4"/>
    <w:rsid w:val="003F09CA"/>
    <w:rsid w:val="003F63B4"/>
    <w:rsid w:val="00406270"/>
    <w:rsid w:val="00407BB5"/>
    <w:rsid w:val="0050225A"/>
    <w:rsid w:val="00555CF4"/>
    <w:rsid w:val="005767ED"/>
    <w:rsid w:val="005C25D9"/>
    <w:rsid w:val="005C57AA"/>
    <w:rsid w:val="00636208"/>
    <w:rsid w:val="006A276D"/>
    <w:rsid w:val="006B25A1"/>
    <w:rsid w:val="00702EE9"/>
    <w:rsid w:val="007A30F5"/>
    <w:rsid w:val="007E65C1"/>
    <w:rsid w:val="00814391"/>
    <w:rsid w:val="008D6E4A"/>
    <w:rsid w:val="009F6CDE"/>
    <w:rsid w:val="00A14DD9"/>
    <w:rsid w:val="00AA3D9F"/>
    <w:rsid w:val="00C61205"/>
    <w:rsid w:val="00CE6BEE"/>
    <w:rsid w:val="00D14945"/>
    <w:rsid w:val="00D63DED"/>
    <w:rsid w:val="00DB600F"/>
    <w:rsid w:val="00E260DB"/>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4F978B4"/>
  <w15:docId w15:val="{D4471508-AEE9-4944-892E-D743D426F7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heme="minorEastAsia" w:hAnsi="Times New Roman" w:cs="Times New Roman"/>
        <w:sz w:val="24"/>
        <w:szCs w:val="24"/>
        <w:lang w:val="en-US" w:eastAsia="zh-TW" w:bidi="ar-SA"/>
      </w:rPr>
    </w:rPrDefault>
    <w:pPrDefault>
      <w:pPr>
        <w:widowControl w:val="0"/>
        <w:spacing w:line="400"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191E00"/>
    <w:pPr>
      <w:snapToGrid w:val="0"/>
      <w:spacing w:line="400" w:lineRule="exact"/>
    </w:pPr>
    <w:rPr>
      <w:rFonts w:eastAsia="標楷體"/>
    </w:rPr>
  </w:style>
  <w:style w:type="paragraph" w:styleId="1">
    <w:name w:val="heading 1"/>
    <w:basedOn w:val="a"/>
    <w:next w:val="a"/>
    <w:uiPriority w:val="9"/>
    <w:qFormat/>
    <w:pPr>
      <w:keepNext/>
      <w:keepLines/>
      <w:spacing w:before="480" w:after="120"/>
      <w:outlineLvl w:val="0"/>
    </w:pPr>
    <w:rPr>
      <w:b/>
      <w:sz w:val="48"/>
      <w:szCs w:val="48"/>
    </w:rPr>
  </w:style>
  <w:style w:type="paragraph" w:styleId="2">
    <w:name w:val="heading 2"/>
    <w:basedOn w:val="a"/>
    <w:next w:val="a"/>
    <w:uiPriority w:val="9"/>
    <w:semiHidden/>
    <w:unhideWhenUsed/>
    <w:qFormat/>
    <w:pPr>
      <w:keepNext/>
      <w:keepLines/>
      <w:spacing w:before="360" w:after="80"/>
      <w:outlineLvl w:val="1"/>
    </w:pPr>
    <w:rPr>
      <w:b/>
      <w:sz w:val="36"/>
      <w:szCs w:val="36"/>
    </w:rPr>
  </w:style>
  <w:style w:type="paragraph" w:styleId="3">
    <w:name w:val="heading 3"/>
    <w:basedOn w:val="a"/>
    <w:next w:val="a"/>
    <w:uiPriority w:val="9"/>
    <w:semiHidden/>
    <w:unhideWhenUsed/>
    <w:qFormat/>
    <w:pPr>
      <w:keepNext/>
      <w:keepLines/>
      <w:spacing w:before="280" w:after="80"/>
      <w:outlineLvl w:val="2"/>
    </w:pPr>
    <w:rPr>
      <w:b/>
      <w:sz w:val="28"/>
      <w:szCs w:val="28"/>
    </w:rPr>
  </w:style>
  <w:style w:type="paragraph" w:styleId="4">
    <w:name w:val="heading 4"/>
    <w:basedOn w:val="a"/>
    <w:next w:val="a"/>
    <w:uiPriority w:val="9"/>
    <w:semiHidden/>
    <w:unhideWhenUsed/>
    <w:qFormat/>
    <w:pPr>
      <w:keepNext/>
      <w:keepLines/>
      <w:spacing w:before="240" w:after="40"/>
      <w:outlineLvl w:val="3"/>
    </w:pPr>
    <w:rPr>
      <w:b/>
    </w:rPr>
  </w:style>
  <w:style w:type="paragraph" w:styleId="5">
    <w:name w:val="heading 5"/>
    <w:basedOn w:val="a"/>
    <w:next w:val="a"/>
    <w:uiPriority w:val="9"/>
    <w:semiHidden/>
    <w:unhideWhenUsed/>
    <w:qFormat/>
    <w:pPr>
      <w:keepNext/>
      <w:keepLines/>
      <w:spacing w:before="220" w:after="40"/>
      <w:outlineLvl w:val="4"/>
    </w:pPr>
    <w:rPr>
      <w:b/>
      <w:sz w:val="22"/>
      <w:szCs w:val="22"/>
    </w:rPr>
  </w:style>
  <w:style w:type="paragraph" w:styleId="6">
    <w:name w:val="heading 6"/>
    <w:basedOn w:val="a"/>
    <w:next w:val="a"/>
    <w:uiPriority w:val="9"/>
    <w:semiHidden/>
    <w:unhideWhenUsed/>
    <w:qFormat/>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4"/>
    <w:uiPriority w:val="10"/>
    <w:qFormat/>
    <w:pPr>
      <w:keepNext/>
      <w:spacing w:before="240" w:after="120"/>
    </w:pPr>
    <w:rPr>
      <w:rFonts w:ascii="Liberation Sans" w:eastAsia="微軟正黑體" w:hAnsi="Liberation Sans" w:cs="Arial"/>
      <w:sz w:val="28"/>
      <w:szCs w:val="28"/>
    </w:rPr>
  </w:style>
  <w:style w:type="table" w:customStyle="1" w:styleId="TableNormal0">
    <w:name w:val="Table Normal"/>
    <w:tblPr>
      <w:tblCellMar>
        <w:top w:w="0" w:type="dxa"/>
        <w:left w:w="0" w:type="dxa"/>
        <w:bottom w:w="0" w:type="dxa"/>
        <w:right w:w="0" w:type="dxa"/>
      </w:tblCellMar>
    </w:tblPr>
  </w:style>
  <w:style w:type="character" w:styleId="a5">
    <w:name w:val="annotation reference"/>
    <w:uiPriority w:val="99"/>
    <w:semiHidden/>
    <w:unhideWhenUsed/>
    <w:qFormat/>
    <w:rsid w:val="00191E00"/>
    <w:rPr>
      <w:sz w:val="18"/>
      <w:szCs w:val="18"/>
    </w:rPr>
  </w:style>
  <w:style w:type="character" w:customStyle="1" w:styleId="a6">
    <w:name w:val="註解文字 字元"/>
    <w:basedOn w:val="a0"/>
    <w:uiPriority w:val="99"/>
    <w:semiHidden/>
    <w:qFormat/>
    <w:rsid w:val="00191E00"/>
    <w:rPr>
      <w:rFonts w:ascii="Times New Roman" w:eastAsia="標楷體" w:hAnsi="Times New Roman" w:cs="Times New Roman"/>
      <w:szCs w:val="24"/>
    </w:rPr>
  </w:style>
  <w:style w:type="character" w:customStyle="1" w:styleId="a7">
    <w:name w:val="頁首 字元"/>
    <w:basedOn w:val="a0"/>
    <w:uiPriority w:val="99"/>
    <w:qFormat/>
    <w:rsid w:val="00E427C0"/>
    <w:rPr>
      <w:rFonts w:ascii="Times New Roman" w:eastAsia="標楷體" w:hAnsi="Times New Roman" w:cs="Times New Roman"/>
      <w:sz w:val="20"/>
      <w:szCs w:val="20"/>
    </w:rPr>
  </w:style>
  <w:style w:type="character" w:customStyle="1" w:styleId="a8">
    <w:name w:val="頁尾 字元"/>
    <w:basedOn w:val="a0"/>
    <w:uiPriority w:val="99"/>
    <w:qFormat/>
    <w:rsid w:val="00E427C0"/>
    <w:rPr>
      <w:rFonts w:ascii="Times New Roman" w:eastAsia="標楷體" w:hAnsi="Times New Roman" w:cs="Times New Roman"/>
      <w:sz w:val="20"/>
      <w:szCs w:val="20"/>
    </w:rPr>
  </w:style>
  <w:style w:type="character" w:customStyle="1" w:styleId="normaltextrun">
    <w:name w:val="normaltextrun"/>
    <w:basedOn w:val="a0"/>
    <w:qFormat/>
    <w:rsid w:val="00F8781F"/>
  </w:style>
  <w:style w:type="character" w:customStyle="1" w:styleId="a9">
    <w:name w:val="行編號"/>
  </w:style>
  <w:style w:type="paragraph" w:styleId="a4">
    <w:name w:val="Body Text"/>
    <w:basedOn w:val="a"/>
    <w:pPr>
      <w:spacing w:after="140" w:line="276" w:lineRule="auto"/>
    </w:pPr>
  </w:style>
  <w:style w:type="paragraph" w:styleId="aa">
    <w:name w:val="List"/>
    <w:basedOn w:val="a4"/>
    <w:rPr>
      <w:rFonts w:cs="Arial"/>
    </w:rPr>
  </w:style>
  <w:style w:type="paragraph" w:styleId="ab">
    <w:name w:val="caption"/>
    <w:basedOn w:val="a"/>
    <w:qFormat/>
    <w:pPr>
      <w:suppressLineNumbers/>
      <w:spacing w:before="120" w:after="120"/>
    </w:pPr>
    <w:rPr>
      <w:rFonts w:cs="Arial"/>
      <w:i/>
      <w:iCs/>
    </w:rPr>
  </w:style>
  <w:style w:type="paragraph" w:customStyle="1" w:styleId="ac">
    <w:name w:val="索引"/>
    <w:basedOn w:val="a"/>
    <w:qFormat/>
    <w:pPr>
      <w:suppressLineNumbers/>
    </w:pPr>
    <w:rPr>
      <w:rFonts w:cs="Arial"/>
    </w:rPr>
  </w:style>
  <w:style w:type="paragraph" w:styleId="ad">
    <w:name w:val="annotation text"/>
    <w:basedOn w:val="a"/>
    <w:uiPriority w:val="99"/>
    <w:semiHidden/>
    <w:unhideWhenUsed/>
    <w:qFormat/>
    <w:rsid w:val="00191E00"/>
  </w:style>
  <w:style w:type="paragraph" w:customStyle="1" w:styleId="ae">
    <w:name w:val="頁首與頁尾"/>
    <w:basedOn w:val="a"/>
    <w:qFormat/>
  </w:style>
  <w:style w:type="paragraph" w:styleId="af">
    <w:name w:val="header"/>
    <w:basedOn w:val="a"/>
    <w:uiPriority w:val="99"/>
    <w:unhideWhenUsed/>
    <w:rsid w:val="00E427C0"/>
    <w:pPr>
      <w:tabs>
        <w:tab w:val="center" w:pos="4153"/>
        <w:tab w:val="right" w:pos="8306"/>
      </w:tabs>
    </w:pPr>
    <w:rPr>
      <w:sz w:val="20"/>
      <w:szCs w:val="20"/>
    </w:rPr>
  </w:style>
  <w:style w:type="paragraph" w:styleId="af0">
    <w:name w:val="footer"/>
    <w:basedOn w:val="a"/>
    <w:uiPriority w:val="99"/>
    <w:unhideWhenUsed/>
    <w:rsid w:val="00E427C0"/>
    <w:pPr>
      <w:tabs>
        <w:tab w:val="center" w:pos="4153"/>
        <w:tab w:val="right" w:pos="8306"/>
      </w:tabs>
    </w:pPr>
    <w:rPr>
      <w:sz w:val="20"/>
      <w:szCs w:val="20"/>
    </w:rPr>
  </w:style>
  <w:style w:type="paragraph" w:styleId="af1">
    <w:name w:val="List Paragraph"/>
    <w:basedOn w:val="a"/>
    <w:uiPriority w:val="34"/>
    <w:qFormat/>
    <w:rsid w:val="00753C67"/>
    <w:pPr>
      <w:ind w:left="480"/>
    </w:pPr>
  </w:style>
  <w:style w:type="paragraph" w:styleId="af2">
    <w:name w:val="Balloon Text"/>
    <w:basedOn w:val="a"/>
    <w:link w:val="af3"/>
    <w:uiPriority w:val="99"/>
    <w:semiHidden/>
    <w:unhideWhenUsed/>
    <w:rsid w:val="00004F8D"/>
    <w:pPr>
      <w:spacing w:line="240" w:lineRule="auto"/>
    </w:pPr>
    <w:rPr>
      <w:rFonts w:asciiTheme="majorHAnsi" w:eastAsiaTheme="majorEastAsia" w:hAnsiTheme="majorHAnsi" w:cstheme="majorBidi"/>
      <w:sz w:val="18"/>
      <w:szCs w:val="18"/>
    </w:rPr>
  </w:style>
  <w:style w:type="character" w:customStyle="1" w:styleId="af3">
    <w:name w:val="註解方塊文字 字元"/>
    <w:basedOn w:val="a0"/>
    <w:link w:val="af2"/>
    <w:uiPriority w:val="99"/>
    <w:semiHidden/>
    <w:rsid w:val="00004F8D"/>
    <w:rPr>
      <w:rFonts w:asciiTheme="majorHAnsi" w:eastAsiaTheme="majorEastAsia" w:hAnsiTheme="majorHAnsi" w:cstheme="majorBidi"/>
      <w:sz w:val="18"/>
      <w:szCs w:val="18"/>
    </w:rPr>
  </w:style>
  <w:style w:type="paragraph" w:customStyle="1" w:styleId="Default">
    <w:name w:val="Default"/>
    <w:rsid w:val="00187D41"/>
    <w:pPr>
      <w:autoSpaceDE w:val="0"/>
      <w:autoSpaceDN w:val="0"/>
      <w:adjustRightInd w:val="0"/>
    </w:pPr>
    <w:rPr>
      <w:rFonts w:ascii="標楷體" w:eastAsia="標楷體" w:cs="標楷體"/>
      <w:color w:val="000000"/>
    </w:rPr>
  </w:style>
  <w:style w:type="table" w:styleId="af4">
    <w:name w:val="Table Grid"/>
    <w:basedOn w:val="a1"/>
    <w:uiPriority w:val="39"/>
    <w:rsid w:val="003014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i-provider">
    <w:name w:val="ui-provider"/>
    <w:basedOn w:val="a0"/>
    <w:rsid w:val="008C19D2"/>
  </w:style>
  <w:style w:type="paragraph" w:styleId="Web">
    <w:name w:val="Normal (Web)"/>
    <w:basedOn w:val="a"/>
    <w:uiPriority w:val="99"/>
    <w:semiHidden/>
    <w:unhideWhenUsed/>
    <w:rsid w:val="003E37FD"/>
    <w:pPr>
      <w:widowControl/>
      <w:snapToGrid/>
      <w:spacing w:before="100" w:beforeAutospacing="1" w:after="100" w:afterAutospacing="1" w:line="240" w:lineRule="auto"/>
    </w:pPr>
    <w:rPr>
      <w:rFonts w:ascii="新細明體" w:eastAsia="新細明體" w:hAnsi="新細明體" w:cs="新細明體"/>
    </w:rPr>
  </w:style>
  <w:style w:type="paragraph" w:styleId="af5">
    <w:name w:val="Subtitle"/>
    <w:basedOn w:val="a"/>
    <w:next w:val="a"/>
    <w:uiPriority w:val="11"/>
    <w:qFormat/>
    <w:pPr>
      <w:keepNext/>
      <w:keepLines/>
      <w:pBdr>
        <w:top w:val="nil"/>
        <w:left w:val="nil"/>
        <w:bottom w:val="nil"/>
        <w:right w:val="nil"/>
        <w:between w:val="nil"/>
      </w:pBdr>
      <w:spacing w:before="360" w:after="80" w:line="400" w:lineRule="auto"/>
    </w:pPr>
    <w:rPr>
      <w:rFonts w:ascii="Georgia" w:eastAsia="Georgia" w:hAnsi="Georgia" w:cs="Georgia"/>
      <w:i/>
      <w:color w:val="666666"/>
      <w:sz w:val="48"/>
      <w:szCs w:val="48"/>
    </w:rPr>
  </w:style>
  <w:style w:type="table" w:customStyle="1" w:styleId="af6">
    <w:basedOn w:val="TableNormal0"/>
    <w:tblPr>
      <w:tblStyleRowBandSize w:val="1"/>
      <w:tblStyleColBandSize w:val="1"/>
      <w:tblCellMar>
        <w:left w:w="28" w:type="dxa"/>
        <w:right w:w="28" w:type="dxa"/>
      </w:tblCellMar>
    </w:tblPr>
  </w:style>
  <w:style w:type="table" w:customStyle="1" w:styleId="af7">
    <w:basedOn w:val="TableNormal0"/>
    <w:tblPr>
      <w:tblStyleRowBandSize w:val="1"/>
      <w:tblStyleColBandSize w:val="1"/>
      <w:tblCellMar>
        <w:left w:w="28" w:type="dxa"/>
        <w:right w:w="28" w:type="dxa"/>
      </w:tblCellMar>
    </w:tblPr>
  </w:style>
  <w:style w:type="paragraph" w:styleId="af8">
    <w:name w:val="Revision"/>
    <w:hidden/>
    <w:uiPriority w:val="99"/>
    <w:semiHidden/>
    <w:rsid w:val="006A276D"/>
    <w:pPr>
      <w:widowControl/>
      <w:spacing w:line="240" w:lineRule="auto"/>
    </w:pPr>
    <w:rPr>
      <w:rFonts w:eastAsia="標楷體"/>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cloud.google.com/beyondcorp?hl=zh-tw" TargetMode="External"/><Relationship Id="rId18" Type="http://schemas.openxmlformats.org/officeDocument/2006/relationships/hyperlink" Target="https://cloud.google.com/security/products/security-command-center?hl=zh-TW" TargetMode="Externa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s://cloud.google.com/load-balancing/docs/ssl-policies-concepts" TargetMode="External"/><Relationship Id="rId17" Type="http://schemas.openxmlformats.org/officeDocument/2006/relationships/hyperlink" Target="https://cloud.google.com/security/products/armor?hl=zh-TW" TargetMode="External"/><Relationship Id="rId2" Type="http://schemas.openxmlformats.org/officeDocument/2006/relationships/numbering" Target="numbering.xml"/><Relationship Id="rId16" Type="http://schemas.openxmlformats.org/officeDocument/2006/relationships/hyperlink" Target="https://cloud.google.com/iap?hl=zh-tw"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cloud.google.com/security/products/iam?hl=zh-tw" TargetMode="External"/><Relationship Id="rId5" Type="http://schemas.openxmlformats.org/officeDocument/2006/relationships/webSettings" Target="webSettings.xml"/><Relationship Id="rId15" Type="http://schemas.openxmlformats.org/officeDocument/2006/relationships/hyperlink" Target="https://cloud.google.com/access-context-manager/docs?hl=zh-tw" TargetMode="External"/><Relationship Id="rId10" Type="http://schemas.openxmlformats.org/officeDocument/2006/relationships/hyperlink" Target="https://support.google.com/cloudidentity/answer/9176657?hl=zh-Hant" TargetMode="External"/><Relationship Id="rId19" Type="http://schemas.openxmlformats.org/officeDocument/2006/relationships/hyperlink" Target="https://cloud.google.com/security-command-center/docs/how-to-api-manage-notifications" TargetMode="Externa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cloud.google.com/architecture/identity/single-sign-on?hl=zh-tw" TargetMode="Externa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Ll0s2GYwpj/2uj9uKAviPE30qag==">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</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17</TotalTime>
  <Pages>16</Pages>
  <Words>1755</Words>
  <Characters>10009</Characters>
  <Application>Microsoft Office Word</Application>
  <DocSecurity>0</DocSecurity>
  <Lines>83</Lines>
  <Paragraphs>23</Paragraphs>
  <ScaleCrop>false</ScaleCrop>
  <Company/>
  <LinksUpToDate>false</LinksUpToDate>
  <CharactersWithSpaces>11741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黃書慧 Shu-Hui Huang</dc:creator>
  <cp:lastModifiedBy>Fiona Shen</cp:lastModifiedBy>
  <cp:revision>24</cp:revision>
  <dcterms:created xsi:type="dcterms:W3CDTF">2024-06-14T02:50:00Z</dcterms:created>
  <dcterms:modified xsi:type="dcterms:W3CDTF">2024-08-09T06:31:00Z</dcterms:modified>
</cp:coreProperties>
</file>